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0CA79103" w:rsidR="00660458" w:rsidRPr="00660458" w:rsidRDefault="009D3A55" w:rsidP="0077584B">
      <w:pPr>
        <w:tabs>
          <w:tab w:val="left" w:pos="8137"/>
        </w:tabs>
        <w:spacing w:before="60" w:after="60"/>
        <w:jc w:val="right"/>
        <w:rPr>
          <w:i/>
          <w:iCs/>
          <w:sz w:val="20"/>
          <w:szCs w:val="20"/>
        </w:rPr>
      </w:pPr>
      <w:r w:rsidRPr="00660458">
        <w:rPr>
          <w:i/>
          <w:iCs/>
          <w:sz w:val="20"/>
          <w:szCs w:val="20"/>
        </w:rPr>
        <w:t>P</w:t>
      </w:r>
      <w:r w:rsidR="00660458" w:rsidRPr="00660458">
        <w:rPr>
          <w:i/>
          <w:iCs/>
          <w:sz w:val="20"/>
          <w:szCs w:val="20"/>
        </w:rPr>
        <w:t>riedas</w:t>
      </w:r>
      <w:r>
        <w:rPr>
          <w:i/>
          <w:iCs/>
          <w:sz w:val="20"/>
          <w:szCs w:val="20"/>
        </w:rPr>
        <w:t xml:space="preserve"> Nr.</w:t>
      </w:r>
      <w:r w:rsidR="00722F7C">
        <w:rPr>
          <w:i/>
          <w:iCs/>
          <w:sz w:val="20"/>
          <w:szCs w:val="20"/>
        </w:rPr>
        <w:t xml:space="preserve"> 2</w:t>
      </w:r>
    </w:p>
    <w:p w14:paraId="61B011A8" w14:textId="742F1D1B" w:rsidR="00B418E6" w:rsidRPr="005306AE" w:rsidRDefault="00B418E6" w:rsidP="00B418E6">
      <w:pPr>
        <w:tabs>
          <w:tab w:val="left" w:pos="8137"/>
        </w:tabs>
        <w:spacing w:before="60" w:after="60"/>
        <w:jc w:val="center"/>
        <w:rPr>
          <w:b/>
          <w:bCs/>
        </w:rPr>
      </w:pPr>
      <w:r w:rsidRPr="005306AE">
        <w:rPr>
          <w:b/>
          <w:bCs/>
        </w:rPr>
        <w:t>TECHNINĖ SPECIFIKACIJA</w:t>
      </w:r>
    </w:p>
    <w:sdt>
      <w:sdtPr>
        <w:rPr>
          <w:b/>
          <w:bCs/>
          <w:i/>
          <w:iCs/>
        </w:rPr>
        <w:alias w:val="Pirkimo pavadinimas"/>
        <w:tag w:val="Pirkimo pavadinimas"/>
        <w:id w:val="304740216"/>
        <w:placeholder>
          <w:docPart w:val="5B9AFED4C9934FB48FDC7438BAC7D24A"/>
        </w:placeholder>
      </w:sdtPr>
      <w:sdtContent>
        <w:p w14:paraId="4FEF3AB7" w14:textId="073469C1" w:rsidR="00A83B97" w:rsidRPr="005306AE" w:rsidRDefault="00882546" w:rsidP="00A83B97">
          <w:pPr>
            <w:tabs>
              <w:tab w:val="left" w:pos="8137"/>
            </w:tabs>
            <w:spacing w:before="60" w:after="60"/>
            <w:jc w:val="center"/>
            <w:rPr>
              <w:b/>
              <w:bCs/>
              <w:sz w:val="22"/>
              <w:szCs w:val="22"/>
            </w:rPr>
          </w:pPr>
          <w:r>
            <w:rPr>
              <w:b/>
              <w:bCs/>
            </w:rPr>
            <w:t>(PU-14</w:t>
          </w:r>
          <w:r w:rsidR="00D4571F">
            <w:rPr>
              <w:b/>
              <w:bCs/>
            </w:rPr>
            <w:t>550</w:t>
          </w:r>
          <w:r>
            <w:rPr>
              <w:b/>
              <w:bCs/>
            </w:rPr>
            <w:t xml:space="preserve">/25) </w:t>
          </w:r>
          <w:r w:rsidR="00A83B97" w:rsidRPr="005306AE">
            <w:rPr>
              <w:b/>
              <w:bCs/>
              <w:sz w:val="22"/>
              <w:szCs w:val="22"/>
            </w:rPr>
            <w:t>STACIONARIŲ ALKOTESTERIŲ NUOMA</w:t>
          </w:r>
        </w:p>
      </w:sdtContent>
    </w:sdt>
    <w:p w14:paraId="3AA23585" w14:textId="77777777" w:rsidR="00B418E6" w:rsidRPr="005306AE" w:rsidRDefault="00B418E6" w:rsidP="00B418E6">
      <w:pPr>
        <w:pStyle w:val="ListParagraph"/>
        <w:tabs>
          <w:tab w:val="left" w:pos="284"/>
        </w:tabs>
        <w:spacing w:before="60" w:after="60"/>
        <w:ind w:left="0"/>
        <w:jc w:val="center"/>
        <w:rPr>
          <w:rFonts w:ascii="Times New Roman" w:hAnsi="Times New Roman" w:cs="Times New Roman"/>
          <w:b/>
          <w:bCs/>
          <w:lang w:val="lt-LT"/>
        </w:rPr>
      </w:pPr>
    </w:p>
    <w:p w14:paraId="7BEC00D6" w14:textId="77777777" w:rsidR="00B418E6" w:rsidRPr="005306AE"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5306AE">
        <w:rPr>
          <w:rFonts w:ascii="Times New Roman" w:hAnsi="Times New Roman" w:cs="Times New Roman"/>
          <w:b/>
          <w:lang w:val="lt-LT"/>
        </w:rPr>
        <w:t>SĄVOKOS IR SUTRUMPINIMAI</w:t>
      </w:r>
    </w:p>
    <w:p w14:paraId="27E9038F" w14:textId="555653B4" w:rsidR="00B418E6" w:rsidRPr="005306AE" w:rsidRDefault="00B418E6"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5306AE">
        <w:rPr>
          <w:rFonts w:ascii="Times New Roman" w:hAnsi="Times New Roman" w:cs="Times New Roman"/>
          <w:b/>
          <w:lang w:val="lt-LT"/>
        </w:rPr>
        <w:t>Pirkėjas</w:t>
      </w:r>
      <w:r w:rsidRPr="005306AE">
        <w:rPr>
          <w:rFonts w:ascii="Times New Roman" w:hAnsi="Times New Roman" w:cs="Times New Roman"/>
          <w:b/>
          <w:i/>
          <w:lang w:val="lt-LT"/>
        </w:rPr>
        <w:t xml:space="preserve"> </w:t>
      </w:r>
      <w:r w:rsidRPr="005306AE">
        <w:rPr>
          <w:rFonts w:ascii="Times New Roman" w:hAnsi="Times New Roman" w:cs="Times New Roman"/>
          <w:lang w:val="lt-LT"/>
        </w:rPr>
        <w:t xml:space="preserve">– </w:t>
      </w:r>
      <w:r w:rsidR="00DD31EE" w:rsidRPr="005306AE">
        <w:rPr>
          <w:rFonts w:ascii="Times New Roman" w:hAnsi="Times New Roman" w:cs="Times New Roman"/>
          <w:lang w:val="lt-LT"/>
        </w:rPr>
        <w:t>AB</w:t>
      </w:r>
      <w:r w:rsidRPr="005306AE">
        <w:rPr>
          <w:rFonts w:ascii="Times New Roman" w:hAnsi="Times New Roman" w:cs="Times New Roman"/>
          <w:lang w:val="lt-LT"/>
        </w:rPr>
        <w:t xml:space="preserve"> „Kelių priežiūra“</w:t>
      </w:r>
      <w:r w:rsidR="00C04E8C" w:rsidRPr="005306AE">
        <w:rPr>
          <w:rFonts w:ascii="Times New Roman" w:hAnsi="Times New Roman" w:cs="Times New Roman"/>
          <w:lang w:val="lt-LT"/>
        </w:rPr>
        <w:t>.</w:t>
      </w:r>
    </w:p>
    <w:p w14:paraId="313A5B7E" w14:textId="7D1623D5" w:rsidR="00B418E6" w:rsidRPr="005306AE" w:rsidRDefault="00943A3F"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5306AE">
        <w:rPr>
          <w:rFonts w:ascii="Times New Roman" w:hAnsi="Times New Roman" w:cs="Times New Roman"/>
          <w:b/>
          <w:lang w:val="lt-LT"/>
        </w:rPr>
        <w:t xml:space="preserve">Tiekėjas </w:t>
      </w:r>
      <w:r w:rsidR="00C04E8C" w:rsidRPr="005306AE">
        <w:rPr>
          <w:rFonts w:ascii="Times New Roman" w:hAnsi="Times New Roman" w:cs="Times New Roman"/>
          <w:lang w:val="lt-LT"/>
        </w:rPr>
        <w:t>–</w:t>
      </w:r>
      <w:r w:rsidRPr="005306AE">
        <w:rPr>
          <w:rFonts w:ascii="Times New Roman" w:hAnsi="Times New Roman" w:cs="Times New Roman"/>
          <w:bCs/>
          <w:lang w:val="lt-LT"/>
        </w:rPr>
        <w:t xml:space="preserve"> </w:t>
      </w:r>
      <w:r w:rsidR="00B418E6" w:rsidRPr="005306AE">
        <w:rPr>
          <w:rFonts w:ascii="Times New Roman" w:hAnsi="Times New Roman" w:cs="Times New Roman"/>
          <w:bCs/>
          <w:lang w:val="lt-LT"/>
        </w:rPr>
        <w:t>ūkio subjektas – fizinis asmuo, privatusis juridinis asmuo, viešasis juridinis asmuo, kitos organizacijos ir jų padaliniai ar tokių asmenų</w:t>
      </w:r>
      <w:r w:rsidR="00B418E6" w:rsidRPr="005306AE">
        <w:rPr>
          <w:rFonts w:ascii="Times New Roman" w:hAnsi="Times New Roman" w:cs="Times New Roman"/>
          <w:lang w:val="lt-LT"/>
        </w:rPr>
        <w:t xml:space="preserve"> grupė, su kuriuo Pirkėjas sudaro Sutartį.</w:t>
      </w:r>
    </w:p>
    <w:p w14:paraId="17DACC4F" w14:textId="34FB1450" w:rsidR="00660458" w:rsidRPr="005306AE" w:rsidRDefault="47E52C56" w:rsidP="00660458">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5306AE">
        <w:rPr>
          <w:rFonts w:ascii="Times New Roman" w:hAnsi="Times New Roman" w:cs="Times New Roman"/>
          <w:b/>
          <w:bCs/>
          <w:lang w:val="lt-LT"/>
        </w:rPr>
        <w:t>Sutartis</w:t>
      </w:r>
      <w:r w:rsidRPr="005306AE">
        <w:rPr>
          <w:rFonts w:ascii="Times New Roman" w:hAnsi="Times New Roman" w:cs="Times New Roman"/>
          <w:lang w:val="lt-LT"/>
        </w:rPr>
        <w:t xml:space="preserve"> – Sutartis, sudaroma tarp</w:t>
      </w:r>
      <w:r w:rsidRPr="005306AE">
        <w:rPr>
          <w:rFonts w:ascii="Times New Roman" w:hAnsi="Times New Roman" w:cs="Times New Roman"/>
          <w:b/>
          <w:bCs/>
          <w:lang w:val="lt-LT"/>
        </w:rPr>
        <w:t xml:space="preserve"> </w:t>
      </w:r>
      <w:r w:rsidRPr="005306AE">
        <w:rPr>
          <w:rFonts w:ascii="Times New Roman" w:hAnsi="Times New Roman" w:cs="Times New Roman"/>
          <w:lang w:val="lt-LT"/>
        </w:rPr>
        <w:t>Tiekėjo ir Pirkėjo</w:t>
      </w:r>
      <w:r w:rsidRPr="005306AE">
        <w:rPr>
          <w:rFonts w:ascii="Times New Roman" w:hAnsi="Times New Roman" w:cs="Times New Roman"/>
          <w:b/>
          <w:bCs/>
          <w:i/>
          <w:iCs/>
          <w:lang w:val="lt-LT"/>
        </w:rPr>
        <w:t xml:space="preserve"> </w:t>
      </w:r>
      <w:r w:rsidRPr="005306AE">
        <w:rPr>
          <w:rFonts w:ascii="Times New Roman" w:hAnsi="Times New Roman" w:cs="Times New Roman"/>
          <w:lang w:val="lt-LT"/>
        </w:rPr>
        <w:t xml:space="preserve">dėl </w:t>
      </w:r>
      <w:r w:rsidR="009D3A55" w:rsidRPr="005306AE">
        <w:rPr>
          <w:rFonts w:ascii="Times New Roman" w:hAnsi="Times New Roman" w:cs="Times New Roman"/>
          <w:lang w:val="lt-LT"/>
        </w:rPr>
        <w:t>p</w:t>
      </w:r>
      <w:r w:rsidRPr="005306AE">
        <w:rPr>
          <w:rFonts w:ascii="Times New Roman" w:hAnsi="Times New Roman" w:cs="Times New Roman"/>
          <w:lang w:val="lt-LT"/>
        </w:rPr>
        <w:t>irkimo objekto.</w:t>
      </w:r>
    </w:p>
    <w:p w14:paraId="0EDB1A41" w14:textId="3669075D" w:rsidR="000A0167" w:rsidRPr="005306AE" w:rsidRDefault="000A0167" w:rsidP="00660458">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5306AE">
        <w:rPr>
          <w:rFonts w:ascii="Times New Roman" w:hAnsi="Times New Roman" w:cs="Times New Roman"/>
          <w:b/>
          <w:bCs/>
          <w:lang w:val="lt-LT"/>
        </w:rPr>
        <w:t>Pirkimo objekt</w:t>
      </w:r>
      <w:r w:rsidR="0053141E" w:rsidRPr="005306AE">
        <w:rPr>
          <w:rFonts w:ascii="Times New Roman" w:hAnsi="Times New Roman" w:cs="Times New Roman"/>
          <w:b/>
          <w:bCs/>
          <w:lang w:val="lt-LT"/>
        </w:rPr>
        <w:t>o pavadinim</w:t>
      </w:r>
      <w:r w:rsidRPr="005306AE">
        <w:rPr>
          <w:rFonts w:ascii="Times New Roman" w:hAnsi="Times New Roman" w:cs="Times New Roman"/>
          <w:b/>
          <w:bCs/>
          <w:lang w:val="lt-LT"/>
        </w:rPr>
        <w:t xml:space="preserve">as </w:t>
      </w:r>
      <w:r w:rsidRPr="005306AE">
        <w:rPr>
          <w:rFonts w:ascii="Times New Roman" w:hAnsi="Times New Roman" w:cs="Times New Roman"/>
          <w:lang w:val="lt-LT"/>
        </w:rPr>
        <w:t xml:space="preserve">– </w:t>
      </w:r>
      <w:bookmarkStart w:id="0" w:name="_Hlk157974573"/>
      <w:sdt>
        <w:sdtPr>
          <w:rPr>
            <w:rFonts w:ascii="Times New Roman" w:hAnsi="Times New Roman" w:cs="Times New Roman"/>
            <w:b/>
            <w:bCs/>
            <w:i/>
            <w:iCs/>
            <w:lang w:val="lt-LT"/>
          </w:rPr>
          <w:alias w:val="Pirkimo pavadinimas"/>
          <w:tag w:val="Pirkimo pavadinimas"/>
          <w:id w:val="-1206411615"/>
          <w:placeholder>
            <w:docPart w:val="6697BA5187D34F59996985F56FCDAE9C"/>
          </w:placeholder>
        </w:sdtPr>
        <w:sdtContent>
          <w:r w:rsidR="007F4BE1" w:rsidRPr="0034712E">
            <w:rPr>
              <w:rFonts w:ascii="Times New Roman" w:hAnsi="Times New Roman" w:cs="Times New Roman"/>
              <w:lang w:val="lt-LT"/>
            </w:rPr>
            <w:t>S</w:t>
          </w:r>
          <w:r w:rsidR="00A83B97" w:rsidRPr="0034712E">
            <w:rPr>
              <w:rFonts w:ascii="Times New Roman" w:hAnsi="Times New Roman" w:cs="Times New Roman"/>
              <w:lang w:val="lt-LT"/>
            </w:rPr>
            <w:t>tacionarių alkotesterių kompleksiškos nuomos pirkimas, apimantis alkotesterių diegimą, įrengimą, personalo apmokymą, darbuotojų asmens duomenų suvedimą į siste</w:t>
          </w:r>
          <w:r w:rsidR="007F4BE1" w:rsidRPr="0034712E">
            <w:rPr>
              <w:rFonts w:ascii="Times New Roman" w:hAnsi="Times New Roman" w:cs="Times New Roman"/>
              <w:lang w:val="lt-LT"/>
            </w:rPr>
            <w:t>m</w:t>
          </w:r>
          <w:r w:rsidR="00A83B97" w:rsidRPr="0034712E">
            <w:rPr>
              <w:rFonts w:ascii="Times New Roman" w:hAnsi="Times New Roman" w:cs="Times New Roman"/>
              <w:lang w:val="lt-LT"/>
            </w:rPr>
            <w:t>ą</w:t>
          </w:r>
        </w:sdtContent>
      </w:sdt>
      <w:bookmarkEnd w:id="0"/>
      <w:r w:rsidR="00973A77" w:rsidRPr="0034712E">
        <w:rPr>
          <w:rFonts w:ascii="Times New Roman" w:hAnsi="Times New Roman" w:cs="Times New Roman"/>
          <w:b/>
          <w:bCs/>
          <w:i/>
          <w:iCs/>
          <w:lang w:val="lt-LT"/>
        </w:rPr>
        <w:t xml:space="preserve"> </w:t>
      </w:r>
      <w:r w:rsidR="00973A77" w:rsidRPr="0034712E">
        <w:rPr>
          <w:rFonts w:ascii="Times New Roman" w:hAnsi="Times New Roman" w:cs="Times New Roman"/>
          <w:lang w:val="lt-LT"/>
        </w:rPr>
        <w:t>ir vienkartinių testo paėmimo priemonių (ant</w:t>
      </w:r>
      <w:r w:rsidR="00EC28BD" w:rsidRPr="0034712E">
        <w:rPr>
          <w:rFonts w:ascii="Times New Roman" w:hAnsi="Times New Roman" w:cs="Times New Roman"/>
          <w:lang w:val="lt-LT"/>
        </w:rPr>
        <w:t>g</w:t>
      </w:r>
      <w:r w:rsidR="00973A77" w:rsidRPr="0034712E">
        <w:rPr>
          <w:rFonts w:ascii="Times New Roman" w:hAnsi="Times New Roman" w:cs="Times New Roman"/>
          <w:lang w:val="lt-LT"/>
        </w:rPr>
        <w:t>alių) įsigijim</w:t>
      </w:r>
      <w:r w:rsidR="00EC28BD" w:rsidRPr="0034712E">
        <w:rPr>
          <w:rFonts w:ascii="Times New Roman" w:hAnsi="Times New Roman" w:cs="Times New Roman"/>
          <w:lang w:val="lt-LT"/>
        </w:rPr>
        <w:t>ą</w:t>
      </w:r>
      <w:r w:rsidR="00660458" w:rsidRPr="0034712E">
        <w:rPr>
          <w:rFonts w:ascii="Times New Roman" w:hAnsi="Times New Roman" w:cs="Times New Roman"/>
          <w:b/>
          <w:bCs/>
          <w:i/>
          <w:iCs/>
          <w:lang w:val="lt-LT"/>
        </w:rPr>
        <w:t xml:space="preserve"> </w:t>
      </w:r>
      <w:r w:rsidR="0053141E" w:rsidRPr="0034712E">
        <w:rPr>
          <w:rFonts w:ascii="Times New Roman" w:hAnsi="Times New Roman" w:cs="Times New Roman"/>
          <w:lang w:val="lt-LT"/>
        </w:rPr>
        <w:t xml:space="preserve">(toliau </w:t>
      </w:r>
      <w:r w:rsidR="00EC28BD" w:rsidRPr="0034712E">
        <w:rPr>
          <w:rFonts w:ascii="Times New Roman" w:hAnsi="Times New Roman" w:cs="Times New Roman"/>
          <w:lang w:val="lt-LT"/>
        </w:rPr>
        <w:t xml:space="preserve">– </w:t>
      </w:r>
      <w:r w:rsidR="0053141E" w:rsidRPr="0034712E">
        <w:rPr>
          <w:rFonts w:ascii="Times New Roman" w:hAnsi="Times New Roman" w:cs="Times New Roman"/>
          <w:b/>
          <w:bCs/>
          <w:lang w:val="lt-LT"/>
        </w:rPr>
        <w:t>Prekės</w:t>
      </w:r>
      <w:r w:rsidR="0053141E" w:rsidRPr="0034712E">
        <w:rPr>
          <w:rFonts w:ascii="Times New Roman" w:hAnsi="Times New Roman" w:cs="Times New Roman"/>
          <w:lang w:val="lt-LT"/>
        </w:rPr>
        <w:t>).</w:t>
      </w:r>
    </w:p>
    <w:p w14:paraId="47698B83" w14:textId="77777777" w:rsidR="00FD20C1" w:rsidRPr="005306AE" w:rsidRDefault="00FD20C1" w:rsidP="00E25C0E">
      <w:pPr>
        <w:pStyle w:val="ListParagraph"/>
        <w:tabs>
          <w:tab w:val="left" w:pos="567"/>
        </w:tabs>
        <w:spacing w:before="60" w:after="60"/>
        <w:ind w:left="0"/>
        <w:rPr>
          <w:rFonts w:ascii="Times New Roman" w:hAnsi="Times New Roman" w:cs="Times New Roman"/>
          <w:b/>
          <w:i/>
          <w:sz w:val="20"/>
          <w:szCs w:val="20"/>
          <w:lang w:val="lt-LT"/>
        </w:rPr>
      </w:pPr>
    </w:p>
    <w:p w14:paraId="2D8EFB40" w14:textId="2AE23F60" w:rsidR="00B418E6" w:rsidRPr="005306AE" w:rsidRDefault="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5306AE">
        <w:rPr>
          <w:rFonts w:ascii="Times New Roman" w:hAnsi="Times New Roman" w:cs="Times New Roman"/>
          <w:b/>
          <w:lang w:val="lt-LT"/>
        </w:rPr>
        <w:t>PIRKIMO</w:t>
      </w:r>
      <w:r w:rsidR="0074728C" w:rsidRPr="005306AE">
        <w:rPr>
          <w:rFonts w:ascii="Times New Roman" w:hAnsi="Times New Roman" w:cs="Times New Roman"/>
          <w:b/>
          <w:lang w:val="lt-LT"/>
        </w:rPr>
        <w:t xml:space="preserve"> </w:t>
      </w:r>
      <w:r w:rsidR="009C1BF1" w:rsidRPr="005306AE">
        <w:rPr>
          <w:rFonts w:ascii="Times New Roman" w:eastAsia="Times New Roman" w:hAnsi="Times New Roman" w:cs="Times New Roman"/>
          <w:b/>
          <w:lang w:val="lt-LT" w:eastAsia="lt-LT"/>
        </w:rPr>
        <w:t xml:space="preserve">OBJEKTO </w:t>
      </w:r>
      <w:r w:rsidR="00AB49C8" w:rsidRPr="005306AE">
        <w:rPr>
          <w:rFonts w:ascii="Times New Roman" w:eastAsia="Times New Roman" w:hAnsi="Times New Roman" w:cs="Times New Roman"/>
          <w:b/>
          <w:lang w:val="lt-LT" w:eastAsia="lt-LT"/>
        </w:rPr>
        <w:t xml:space="preserve">APRAŠYMAS, APIMTYS, REIKALAVIMAI </w:t>
      </w:r>
    </w:p>
    <w:p w14:paraId="72225A38" w14:textId="2A040E60" w:rsidR="00B6105E" w:rsidRPr="005306AE" w:rsidRDefault="00B124A9" w:rsidP="00B6105E">
      <w:pPr>
        <w:pStyle w:val="ListParagraph"/>
        <w:numPr>
          <w:ilvl w:val="1"/>
          <w:numId w:val="1"/>
        </w:numPr>
        <w:tabs>
          <w:tab w:val="left" w:pos="567"/>
        </w:tabs>
        <w:spacing w:before="60" w:after="60"/>
        <w:ind w:left="0" w:firstLine="0"/>
        <w:rPr>
          <w:rFonts w:ascii="Times New Roman" w:hAnsi="Times New Roman" w:cs="Times New Roman"/>
          <w:iCs/>
          <w:lang w:val="lt-LT"/>
        </w:rPr>
      </w:pPr>
      <w:r w:rsidRPr="005306AE">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7F4BE1" w:rsidRPr="005306AE">
            <w:rPr>
              <w:rFonts w:ascii="Times New Roman" w:hAnsi="Times New Roman" w:cs="Times New Roman"/>
              <w:lang w:val="lt-LT"/>
            </w:rPr>
            <w:t>į pirkimo dalis neskaidomas.</w:t>
          </w:r>
        </w:sdtContent>
      </w:sdt>
      <w:r w:rsidR="00BF27A1" w:rsidRPr="005306AE">
        <w:rPr>
          <w:rFonts w:ascii="Times New Roman" w:hAnsi="Times New Roman" w:cs="Times New Roman"/>
          <w:lang w:val="lt-LT"/>
        </w:rPr>
        <w:t xml:space="preserve"> </w:t>
      </w:r>
    </w:p>
    <w:p w14:paraId="0BA3E829" w14:textId="3062E60E" w:rsidR="009D3A55" w:rsidRPr="005306AE" w:rsidRDefault="00B418E6" w:rsidP="007B7AE6">
      <w:pPr>
        <w:pStyle w:val="ListParagraph"/>
        <w:numPr>
          <w:ilvl w:val="1"/>
          <w:numId w:val="1"/>
        </w:numPr>
        <w:tabs>
          <w:tab w:val="left" w:pos="567"/>
        </w:tabs>
        <w:spacing w:before="60" w:after="60"/>
        <w:ind w:left="0" w:firstLine="0"/>
        <w:rPr>
          <w:rFonts w:ascii="Times New Roman" w:eastAsia="Calibri" w:hAnsi="Times New Roman" w:cs="Times New Roman"/>
          <w:lang w:val="lt-LT"/>
        </w:rPr>
      </w:pPr>
      <w:bookmarkStart w:id="1" w:name="_Hlk157089753"/>
      <w:r w:rsidRPr="005306AE">
        <w:rPr>
          <w:rFonts w:ascii="Times New Roman" w:eastAsia="Calibri" w:hAnsi="Times New Roman" w:cs="Times New Roman"/>
          <w:lang w:val="lt-LT"/>
        </w:rPr>
        <w:t>Pirkimo objekto apimtys</w:t>
      </w:r>
      <w:r w:rsidR="00B11450" w:rsidRPr="005306AE">
        <w:rPr>
          <w:rFonts w:ascii="Times New Roman" w:eastAsia="Calibri" w:hAnsi="Times New Roman" w:cs="Times New Roman"/>
          <w:lang w:val="lt-LT"/>
        </w:rPr>
        <w:t>:</w:t>
      </w:r>
    </w:p>
    <w:p w14:paraId="66AF174A" w14:textId="609D833F" w:rsidR="00751B74" w:rsidRPr="005306AE" w:rsidRDefault="00751B74" w:rsidP="00F641FF">
      <w:pPr>
        <w:pStyle w:val="ListParagraph"/>
        <w:tabs>
          <w:tab w:val="left" w:pos="567"/>
        </w:tabs>
        <w:spacing w:before="60" w:after="60"/>
        <w:ind w:left="360"/>
        <w:jc w:val="right"/>
        <w:rPr>
          <w:rFonts w:ascii="Times New Roman" w:eastAsia="Calibri" w:hAnsi="Times New Roman" w:cs="Times New Roman"/>
          <w:iCs/>
          <w:lang w:val="lt-LT"/>
        </w:rPr>
      </w:pPr>
      <w:r w:rsidRPr="005306AE">
        <w:rPr>
          <w:rFonts w:ascii="Times New Roman" w:eastAsia="Calibri" w:hAnsi="Times New Roman" w:cs="Times New Roman"/>
          <w:iCs/>
          <w:lang w:val="lt-LT"/>
        </w:rPr>
        <w:t xml:space="preserve">Lentelė Nr. 1 </w:t>
      </w:r>
    </w:p>
    <w:tbl>
      <w:tblPr>
        <w:tblStyle w:val="TableGrid"/>
        <w:tblW w:w="9351" w:type="dxa"/>
        <w:tblLook w:val="04A0" w:firstRow="1" w:lastRow="0" w:firstColumn="1" w:lastColumn="0" w:noHBand="0" w:noVBand="1"/>
      </w:tblPr>
      <w:tblGrid>
        <w:gridCol w:w="988"/>
        <w:gridCol w:w="4961"/>
        <w:gridCol w:w="1134"/>
        <w:gridCol w:w="2268"/>
      </w:tblGrid>
      <w:tr w:rsidR="006101CF" w:rsidRPr="005306AE" w14:paraId="0EC99A4E" w14:textId="77777777" w:rsidTr="009D3A55">
        <w:trPr>
          <w:trHeight w:val="502"/>
        </w:trPr>
        <w:tc>
          <w:tcPr>
            <w:tcW w:w="988" w:type="dxa"/>
          </w:tcPr>
          <w:p w14:paraId="729935FA" w14:textId="644EB89E" w:rsidR="006101CF" w:rsidRPr="005306AE" w:rsidRDefault="006101CF" w:rsidP="00D623E1">
            <w:pPr>
              <w:spacing w:before="60" w:after="60"/>
              <w:jc w:val="center"/>
              <w:rPr>
                <w:b/>
                <w:bCs/>
              </w:rPr>
            </w:pPr>
            <w:r w:rsidRPr="005306AE">
              <w:rPr>
                <w:b/>
                <w:bCs/>
              </w:rPr>
              <w:t>Eil.</w:t>
            </w:r>
            <w:r w:rsidR="00CF1AB2" w:rsidRPr="005306AE">
              <w:rPr>
                <w:b/>
                <w:bCs/>
              </w:rPr>
              <w:t xml:space="preserve"> N</w:t>
            </w:r>
            <w:r w:rsidRPr="005306AE">
              <w:rPr>
                <w:b/>
                <w:bCs/>
              </w:rPr>
              <w:t>r.</w:t>
            </w:r>
          </w:p>
        </w:tc>
        <w:tc>
          <w:tcPr>
            <w:tcW w:w="4961" w:type="dxa"/>
          </w:tcPr>
          <w:p w14:paraId="309C6768" w14:textId="0B2D5FD3" w:rsidR="006101CF" w:rsidRPr="005306AE" w:rsidRDefault="00943A3F" w:rsidP="00D623E1">
            <w:pPr>
              <w:spacing w:before="60" w:after="60"/>
              <w:jc w:val="center"/>
              <w:rPr>
                <w:b/>
                <w:bCs/>
              </w:rPr>
            </w:pPr>
            <w:r w:rsidRPr="005306AE">
              <w:rPr>
                <w:b/>
                <w:bCs/>
              </w:rPr>
              <w:t xml:space="preserve"> Prekės </w:t>
            </w:r>
            <w:r w:rsidR="006101CF" w:rsidRPr="005306AE">
              <w:rPr>
                <w:b/>
                <w:bCs/>
              </w:rPr>
              <w:t>pavadinimas</w:t>
            </w:r>
          </w:p>
        </w:tc>
        <w:tc>
          <w:tcPr>
            <w:tcW w:w="1134" w:type="dxa"/>
          </w:tcPr>
          <w:p w14:paraId="7B37D419" w14:textId="35102F8B" w:rsidR="006101CF" w:rsidRPr="005306AE" w:rsidRDefault="006101CF" w:rsidP="00D623E1">
            <w:pPr>
              <w:spacing w:before="60" w:after="60"/>
              <w:jc w:val="center"/>
              <w:rPr>
                <w:b/>
                <w:bCs/>
              </w:rPr>
            </w:pPr>
            <w:r w:rsidRPr="005306AE">
              <w:rPr>
                <w:b/>
                <w:bCs/>
              </w:rPr>
              <w:t>Mat</w:t>
            </w:r>
            <w:r w:rsidR="00270771" w:rsidRPr="005306AE">
              <w:rPr>
                <w:b/>
                <w:bCs/>
              </w:rPr>
              <w:t>as</w:t>
            </w:r>
          </w:p>
        </w:tc>
        <w:tc>
          <w:tcPr>
            <w:tcW w:w="2268" w:type="dxa"/>
          </w:tcPr>
          <w:p w14:paraId="27D0C2B0" w14:textId="7BF4938E" w:rsidR="006101CF" w:rsidRPr="005306AE"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792EDF" w:rsidRPr="005306AE">
                  <w:rPr>
                    <w:b/>
                    <w:bCs/>
                  </w:rPr>
                  <w:t>Preliminarus kiekis*</w:t>
                </w:r>
              </w:sdtContent>
            </w:sdt>
          </w:p>
        </w:tc>
      </w:tr>
      <w:tr w:rsidR="006101CF" w:rsidRPr="005306AE" w14:paraId="11171BB5" w14:textId="77777777" w:rsidTr="009D3A55">
        <w:trPr>
          <w:trHeight w:val="502"/>
        </w:trPr>
        <w:tc>
          <w:tcPr>
            <w:tcW w:w="988" w:type="dxa"/>
          </w:tcPr>
          <w:p w14:paraId="17623F01" w14:textId="1E1AEAD1" w:rsidR="006101CF" w:rsidRPr="005306AE" w:rsidRDefault="00BF27A1" w:rsidP="00D623E1">
            <w:pPr>
              <w:spacing w:before="60" w:after="60"/>
              <w:jc w:val="center"/>
            </w:pPr>
            <w:r w:rsidRPr="005306AE">
              <w:t>1.</w:t>
            </w:r>
          </w:p>
        </w:tc>
        <w:tc>
          <w:tcPr>
            <w:tcW w:w="4961" w:type="dxa"/>
          </w:tcPr>
          <w:p w14:paraId="673156EF" w14:textId="0FC92A79" w:rsidR="006101CF" w:rsidRPr="005306AE" w:rsidRDefault="00792EDF" w:rsidP="00D623E1">
            <w:pPr>
              <w:spacing w:before="60" w:after="60"/>
              <w:jc w:val="center"/>
            </w:pPr>
            <w:r w:rsidRPr="005306AE">
              <w:t>Stacionarūs alkotesteriai (nuoma)</w:t>
            </w:r>
          </w:p>
        </w:tc>
        <w:tc>
          <w:tcPr>
            <w:tcW w:w="1134" w:type="dxa"/>
          </w:tcPr>
          <w:p w14:paraId="6AE0FC4B" w14:textId="277FBB32" w:rsidR="006101CF" w:rsidRPr="005306AE" w:rsidRDefault="00792EDF" w:rsidP="00D623E1">
            <w:pPr>
              <w:spacing w:before="60" w:after="60"/>
              <w:jc w:val="center"/>
            </w:pPr>
            <w:r w:rsidRPr="005306AE">
              <w:t>Vnt.</w:t>
            </w:r>
          </w:p>
        </w:tc>
        <w:tc>
          <w:tcPr>
            <w:tcW w:w="2268" w:type="dxa"/>
          </w:tcPr>
          <w:p w14:paraId="543BB18C" w14:textId="0FC204BF" w:rsidR="00792EDF" w:rsidRPr="005306AE" w:rsidRDefault="00792EDF" w:rsidP="00792EDF">
            <w:pPr>
              <w:spacing w:before="60" w:after="60"/>
              <w:jc w:val="center"/>
            </w:pPr>
            <w:r w:rsidRPr="005306AE">
              <w:t>54**</w:t>
            </w:r>
          </w:p>
        </w:tc>
      </w:tr>
      <w:tr w:rsidR="00792EDF" w:rsidRPr="005306AE" w14:paraId="6BABC1FC" w14:textId="77777777" w:rsidTr="009D3A55">
        <w:trPr>
          <w:trHeight w:val="502"/>
        </w:trPr>
        <w:tc>
          <w:tcPr>
            <w:tcW w:w="988" w:type="dxa"/>
          </w:tcPr>
          <w:p w14:paraId="68F30A61" w14:textId="67192B5F" w:rsidR="00792EDF" w:rsidRPr="005306AE" w:rsidRDefault="00792EDF" w:rsidP="00792EDF">
            <w:pPr>
              <w:pStyle w:val="ListParagraph"/>
              <w:spacing w:before="60" w:after="60"/>
              <w:ind w:left="164" w:firstLine="142"/>
              <w:rPr>
                <w:rFonts w:ascii="Times New Roman" w:hAnsi="Times New Roman" w:cs="Times New Roman"/>
              </w:rPr>
            </w:pPr>
            <w:r w:rsidRPr="005306AE">
              <w:rPr>
                <w:rFonts w:ascii="Times New Roman" w:hAnsi="Times New Roman" w:cs="Times New Roman"/>
              </w:rPr>
              <w:t>2.</w:t>
            </w:r>
          </w:p>
        </w:tc>
        <w:tc>
          <w:tcPr>
            <w:tcW w:w="4961" w:type="dxa"/>
          </w:tcPr>
          <w:p w14:paraId="4EE20FCB" w14:textId="16277473" w:rsidR="00792EDF" w:rsidRPr="005306AE" w:rsidRDefault="00792EDF" w:rsidP="00D623E1">
            <w:pPr>
              <w:spacing w:before="60" w:after="60"/>
              <w:jc w:val="center"/>
            </w:pPr>
            <w:r w:rsidRPr="005306AE">
              <w:rPr>
                <w:iCs/>
              </w:rPr>
              <w:t>Vienkartin</w:t>
            </w:r>
            <w:r w:rsidR="00EC28BD">
              <w:rPr>
                <w:iCs/>
              </w:rPr>
              <w:t>ės</w:t>
            </w:r>
            <w:r w:rsidRPr="005306AE">
              <w:rPr>
                <w:iCs/>
              </w:rPr>
              <w:t xml:space="preserve"> testo paėmimo priemon</w:t>
            </w:r>
            <w:r w:rsidR="00EC28BD">
              <w:rPr>
                <w:iCs/>
              </w:rPr>
              <w:t>ės</w:t>
            </w:r>
            <w:r w:rsidRPr="005306AE">
              <w:rPr>
                <w:iCs/>
              </w:rPr>
              <w:t xml:space="preserve"> (antgali</w:t>
            </w:r>
            <w:r w:rsidR="00EC28BD">
              <w:rPr>
                <w:iCs/>
              </w:rPr>
              <w:t>ai</w:t>
            </w:r>
            <w:r w:rsidRPr="005306AE">
              <w:rPr>
                <w:iCs/>
              </w:rPr>
              <w:t>), tinkan</w:t>
            </w:r>
            <w:r w:rsidR="00EC28BD">
              <w:rPr>
                <w:iCs/>
              </w:rPr>
              <w:t>tys</w:t>
            </w:r>
            <w:r w:rsidRPr="005306AE">
              <w:rPr>
                <w:iCs/>
              </w:rPr>
              <w:t xml:space="preserve"> siūlomiems alkotesteriams</w:t>
            </w:r>
          </w:p>
        </w:tc>
        <w:tc>
          <w:tcPr>
            <w:tcW w:w="1134" w:type="dxa"/>
          </w:tcPr>
          <w:p w14:paraId="5184AF71" w14:textId="1D9C2801" w:rsidR="00792EDF" w:rsidRPr="005306AE" w:rsidRDefault="00792EDF" w:rsidP="00D623E1">
            <w:pPr>
              <w:spacing w:before="60" w:after="60"/>
              <w:jc w:val="center"/>
            </w:pPr>
            <w:r w:rsidRPr="005306AE">
              <w:t>Vnt.</w:t>
            </w:r>
          </w:p>
        </w:tc>
        <w:tc>
          <w:tcPr>
            <w:tcW w:w="2268" w:type="dxa"/>
          </w:tcPr>
          <w:p w14:paraId="6A4B73F1" w14:textId="14B49371" w:rsidR="00792EDF" w:rsidRPr="005306AE" w:rsidRDefault="00FB5863" w:rsidP="00792EDF">
            <w:pPr>
              <w:spacing w:before="60" w:after="60"/>
              <w:jc w:val="center"/>
            </w:pPr>
            <w:r>
              <w:t>1000000</w:t>
            </w:r>
            <w:r w:rsidR="00E1562E" w:rsidRPr="005306AE">
              <w:t>*</w:t>
            </w:r>
          </w:p>
        </w:tc>
      </w:tr>
    </w:tbl>
    <w:p w14:paraId="1AB18737" w14:textId="0D765312" w:rsidR="00943A3F" w:rsidRPr="005306AE" w:rsidRDefault="00943A3F" w:rsidP="00943A3F">
      <w:pPr>
        <w:pStyle w:val="ListParagraph"/>
        <w:tabs>
          <w:tab w:val="left" w:pos="567"/>
        </w:tabs>
        <w:spacing w:before="60" w:after="60"/>
        <w:ind w:left="0"/>
        <w:jc w:val="both"/>
        <w:rPr>
          <w:rFonts w:ascii="Times New Roman" w:hAnsi="Times New Roman" w:cs="Times New Roman"/>
          <w:i/>
          <w:sz w:val="20"/>
          <w:szCs w:val="20"/>
          <w:lang w:val="lt-LT"/>
        </w:rPr>
      </w:pPr>
      <w:r w:rsidRPr="005306AE">
        <w:rPr>
          <w:rFonts w:ascii="Times New Roman" w:eastAsia="Calibri" w:hAnsi="Times New Roman" w:cs="Times New Roman"/>
          <w:sz w:val="20"/>
          <w:szCs w:val="20"/>
          <w:lang w:val="lt-LT"/>
        </w:rPr>
        <w:t>*</w:t>
      </w:r>
      <w:r w:rsidRPr="005306AE">
        <w:rPr>
          <w:rFonts w:ascii="Times New Roman" w:hAnsi="Times New Roman" w:cs="Times New Roman"/>
          <w:sz w:val="20"/>
          <w:szCs w:val="20"/>
          <w:lang w:val="lt-LT"/>
        </w:rPr>
        <w:t xml:space="preserve"> </w:t>
      </w:r>
      <w:r w:rsidR="00422E40" w:rsidRPr="005306AE">
        <w:rPr>
          <w:rFonts w:ascii="Times New Roman" w:hAnsi="Times New Roman" w:cs="Times New Roman"/>
          <w:i/>
          <w:sz w:val="20"/>
          <w:szCs w:val="20"/>
          <w:lang w:val="lt-LT"/>
        </w:rPr>
        <w:t>Pirkėjas neįsipareigoja įsigyti</w:t>
      </w:r>
      <w:r w:rsidR="00751B74" w:rsidRPr="005306AE">
        <w:rPr>
          <w:rFonts w:ascii="Times New Roman" w:hAnsi="Times New Roman" w:cs="Times New Roman"/>
          <w:i/>
          <w:sz w:val="20"/>
          <w:szCs w:val="20"/>
          <w:lang w:val="lt-LT"/>
        </w:rPr>
        <w:t xml:space="preserve"> Lentelėje Nr. 1</w:t>
      </w:r>
      <w:r w:rsidR="00422E40" w:rsidRPr="005306AE">
        <w:rPr>
          <w:rFonts w:ascii="Times New Roman" w:hAnsi="Times New Roman" w:cs="Times New Roman"/>
          <w:i/>
          <w:sz w:val="20"/>
          <w:szCs w:val="20"/>
          <w:lang w:val="lt-LT"/>
        </w:rPr>
        <w:t xml:space="preserve"> nurodyto</w:t>
      </w:r>
      <w:r w:rsidR="00751B74" w:rsidRPr="005306AE">
        <w:rPr>
          <w:rFonts w:ascii="Times New Roman" w:hAnsi="Times New Roman" w:cs="Times New Roman"/>
          <w:i/>
          <w:sz w:val="20"/>
          <w:szCs w:val="20"/>
          <w:lang w:val="lt-LT"/>
        </w:rPr>
        <w:t xml:space="preserve"> Prekių</w:t>
      </w:r>
      <w:r w:rsidR="00422E40" w:rsidRPr="005306AE">
        <w:rPr>
          <w:rFonts w:ascii="Times New Roman" w:hAnsi="Times New Roman" w:cs="Times New Roman"/>
          <w:i/>
          <w:sz w:val="20"/>
          <w:szCs w:val="20"/>
          <w:lang w:val="lt-LT"/>
        </w:rPr>
        <w:t xml:space="preserve"> kiekio</w:t>
      </w:r>
      <w:r w:rsidR="00874A0E" w:rsidRPr="005306AE">
        <w:rPr>
          <w:rFonts w:ascii="Times New Roman" w:hAnsi="Times New Roman" w:cs="Times New Roman"/>
          <w:i/>
          <w:sz w:val="20"/>
          <w:szCs w:val="20"/>
          <w:lang w:val="lt-LT"/>
        </w:rPr>
        <w:t>.</w:t>
      </w:r>
      <w:r w:rsidR="00AB6379" w:rsidRPr="005306AE">
        <w:rPr>
          <w:rFonts w:ascii="Times New Roman" w:hAnsi="Times New Roman" w:cs="Times New Roman"/>
          <w:i/>
          <w:sz w:val="20"/>
          <w:szCs w:val="20"/>
          <w:lang w:val="lt-LT"/>
        </w:rPr>
        <w:t xml:space="preserve"> </w:t>
      </w:r>
      <w:r w:rsidR="00874A0E" w:rsidRPr="005306AE">
        <w:rPr>
          <w:rFonts w:ascii="Times New Roman" w:hAnsi="Times New Roman" w:cs="Times New Roman"/>
          <w:i/>
          <w:sz w:val="20"/>
          <w:szCs w:val="20"/>
          <w:lang w:val="lt-LT"/>
        </w:rPr>
        <w:t xml:space="preserve">Nurodytas </w:t>
      </w:r>
      <w:r w:rsidR="00E727D8" w:rsidRPr="005306AE">
        <w:rPr>
          <w:rFonts w:ascii="Times New Roman" w:hAnsi="Times New Roman" w:cs="Times New Roman"/>
          <w:i/>
          <w:sz w:val="20"/>
          <w:szCs w:val="20"/>
          <w:lang w:val="lt-LT"/>
        </w:rPr>
        <w:t>P</w:t>
      </w:r>
      <w:r w:rsidR="00422E40" w:rsidRPr="005306AE">
        <w:rPr>
          <w:rFonts w:ascii="Times New Roman" w:hAnsi="Times New Roman" w:cs="Times New Roman"/>
          <w:i/>
          <w:sz w:val="20"/>
          <w:szCs w:val="20"/>
          <w:lang w:val="lt-LT"/>
        </w:rPr>
        <w:t>rekių</w:t>
      </w:r>
      <w:r w:rsidR="001C3FF7" w:rsidRPr="005306AE">
        <w:rPr>
          <w:rFonts w:ascii="Times New Roman" w:hAnsi="Times New Roman" w:cs="Times New Roman"/>
          <w:i/>
          <w:sz w:val="20"/>
          <w:szCs w:val="20"/>
          <w:lang w:val="lt-LT"/>
        </w:rPr>
        <w:t>/Įrangos</w:t>
      </w:r>
      <w:r w:rsidR="00422E40" w:rsidRPr="005306AE">
        <w:rPr>
          <w:rFonts w:ascii="Times New Roman" w:hAnsi="Times New Roman" w:cs="Times New Roman"/>
          <w:i/>
          <w:sz w:val="20"/>
          <w:szCs w:val="20"/>
          <w:lang w:val="lt-LT"/>
        </w:rPr>
        <w:t xml:space="preserve"> kiekis yra </w:t>
      </w:r>
      <w:r w:rsidR="00751B74" w:rsidRPr="005306AE">
        <w:rPr>
          <w:rFonts w:ascii="Times New Roman" w:hAnsi="Times New Roman" w:cs="Times New Roman"/>
          <w:i/>
          <w:sz w:val="20"/>
          <w:szCs w:val="20"/>
          <w:lang w:val="lt-LT"/>
        </w:rPr>
        <w:t xml:space="preserve">preliminarus </w:t>
      </w:r>
      <w:r w:rsidR="00422E40" w:rsidRPr="005306AE">
        <w:rPr>
          <w:rFonts w:ascii="Times New Roman" w:hAnsi="Times New Roman" w:cs="Times New Roman"/>
          <w:i/>
          <w:sz w:val="20"/>
          <w:szCs w:val="20"/>
          <w:lang w:val="lt-LT"/>
        </w:rPr>
        <w:t xml:space="preserve">ir skirtas pasiūlymams palyginti. </w:t>
      </w:r>
    </w:p>
    <w:p w14:paraId="4E4C17FA" w14:textId="6CF523FA" w:rsidR="007F4BE1" w:rsidRPr="005306AE" w:rsidRDefault="007F4BE1" w:rsidP="007F4BE1">
      <w:pPr>
        <w:pStyle w:val="ListParagraph"/>
        <w:tabs>
          <w:tab w:val="left" w:pos="567"/>
        </w:tabs>
        <w:spacing w:before="60" w:after="60"/>
        <w:ind w:left="0"/>
        <w:jc w:val="both"/>
        <w:rPr>
          <w:rFonts w:ascii="Times New Roman" w:hAnsi="Times New Roman" w:cs="Times New Roman"/>
          <w:i/>
          <w:sz w:val="20"/>
          <w:szCs w:val="20"/>
          <w:lang w:val="lt-LT"/>
        </w:rPr>
      </w:pPr>
      <w:r w:rsidRPr="005306AE">
        <w:rPr>
          <w:rFonts w:ascii="Times New Roman" w:hAnsi="Times New Roman" w:cs="Times New Roman"/>
          <w:i/>
          <w:sz w:val="20"/>
          <w:szCs w:val="20"/>
          <w:lang w:val="lt-LT"/>
        </w:rPr>
        <w:t xml:space="preserve">** </w:t>
      </w:r>
      <w:r w:rsidR="00AD3A7A">
        <w:rPr>
          <w:rFonts w:ascii="Times New Roman" w:hAnsi="Times New Roman" w:cs="Times New Roman"/>
          <w:i/>
          <w:sz w:val="20"/>
          <w:szCs w:val="20"/>
          <w:lang w:val="lt-LT"/>
        </w:rPr>
        <w:t>Pirkėjo</w:t>
      </w:r>
      <w:r w:rsidRPr="005306AE">
        <w:rPr>
          <w:rFonts w:ascii="Times New Roman" w:hAnsi="Times New Roman" w:cs="Times New Roman"/>
          <w:i/>
          <w:sz w:val="20"/>
          <w:szCs w:val="20"/>
          <w:lang w:val="lt-LT"/>
        </w:rPr>
        <w:t xml:space="preserve"> padalinių adresai, kuriuose numatyta įrengti stacionarius alkotesterius, nurodyti 3 skyriuje.</w:t>
      </w:r>
    </w:p>
    <w:p w14:paraId="3B62D1B8" w14:textId="77777777" w:rsidR="00792EDF" w:rsidRPr="005306AE" w:rsidRDefault="00792EDF" w:rsidP="007F4BE1">
      <w:pPr>
        <w:pStyle w:val="ListParagraph"/>
        <w:tabs>
          <w:tab w:val="left" w:pos="567"/>
        </w:tabs>
        <w:spacing w:before="60" w:after="60"/>
        <w:ind w:left="0"/>
        <w:jc w:val="both"/>
        <w:rPr>
          <w:rFonts w:ascii="Times New Roman" w:hAnsi="Times New Roman" w:cs="Times New Roman"/>
          <w:i/>
          <w:sz w:val="20"/>
          <w:szCs w:val="20"/>
          <w:lang w:val="lt-LT"/>
        </w:rPr>
      </w:pPr>
    </w:p>
    <w:p w14:paraId="53BA00E5" w14:textId="4FD36605" w:rsidR="009D3A55" w:rsidRPr="00EC28BD" w:rsidRDefault="00792EDF" w:rsidP="00EC28BD">
      <w:pPr>
        <w:pStyle w:val="ListParagraph"/>
        <w:numPr>
          <w:ilvl w:val="1"/>
          <w:numId w:val="1"/>
        </w:numPr>
        <w:tabs>
          <w:tab w:val="left" w:pos="284"/>
          <w:tab w:val="left" w:pos="426"/>
        </w:tabs>
        <w:suppressAutoHyphens/>
        <w:autoSpaceDN w:val="0"/>
        <w:ind w:left="0" w:firstLine="0"/>
        <w:jc w:val="both"/>
        <w:rPr>
          <w:rFonts w:ascii="Times New Roman" w:hAnsi="Times New Roman" w:cs="Times New Roman"/>
          <w:lang w:val="lt-LT"/>
        </w:rPr>
      </w:pPr>
      <w:r w:rsidRPr="00EC28BD">
        <w:rPr>
          <w:rFonts w:ascii="Times New Roman" w:hAnsi="Times New Roman" w:cs="Times New Roman"/>
          <w:iCs/>
          <w:lang w:val="lt-LT"/>
        </w:rPr>
        <w:t xml:space="preserve">Pateikta </w:t>
      </w:r>
      <w:r w:rsidR="00EC28BD" w:rsidRPr="00EC28BD">
        <w:rPr>
          <w:rFonts w:ascii="Times New Roman" w:hAnsi="Times New Roman" w:cs="Times New Roman"/>
          <w:iCs/>
          <w:lang w:val="lt-LT"/>
        </w:rPr>
        <w:t>P</w:t>
      </w:r>
      <w:r w:rsidRPr="00EC28BD">
        <w:rPr>
          <w:rFonts w:ascii="Times New Roman" w:hAnsi="Times New Roman" w:cs="Times New Roman"/>
          <w:iCs/>
          <w:lang w:val="lt-LT"/>
        </w:rPr>
        <w:t xml:space="preserve">rekių kaina turi būti galutinė, įvertinus </w:t>
      </w:r>
      <w:r w:rsidR="002E7AE1">
        <w:rPr>
          <w:rFonts w:ascii="Times New Roman" w:hAnsi="Times New Roman" w:cs="Times New Roman"/>
          <w:iCs/>
          <w:lang w:val="lt-LT"/>
        </w:rPr>
        <w:t xml:space="preserve">stacionarių alkotesterių nuomos, </w:t>
      </w:r>
      <w:r w:rsidRPr="00EC28BD">
        <w:rPr>
          <w:rFonts w:ascii="Times New Roman" w:hAnsi="Times New Roman" w:cs="Times New Roman"/>
          <w:iCs/>
          <w:lang w:val="lt-LT"/>
        </w:rPr>
        <w:t xml:space="preserve">pristatymo, techninės priežiūros, metrologinės patikros, remonto ir visas kitas </w:t>
      </w:r>
      <w:r w:rsidR="00973A77" w:rsidRPr="00EC28BD">
        <w:rPr>
          <w:rFonts w:ascii="Times New Roman" w:hAnsi="Times New Roman" w:cs="Times New Roman"/>
          <w:iCs/>
          <w:lang w:val="lt-LT"/>
        </w:rPr>
        <w:t>T</w:t>
      </w:r>
      <w:r w:rsidRPr="00EC28BD">
        <w:rPr>
          <w:rFonts w:ascii="Times New Roman" w:hAnsi="Times New Roman" w:cs="Times New Roman"/>
          <w:iCs/>
          <w:lang w:val="lt-LT"/>
        </w:rPr>
        <w:t xml:space="preserve">iekėjo išlaidas, kad </w:t>
      </w:r>
      <w:r w:rsidR="002E7AE1">
        <w:rPr>
          <w:rFonts w:ascii="Times New Roman" w:hAnsi="Times New Roman" w:cs="Times New Roman"/>
          <w:iCs/>
          <w:lang w:val="lt-LT"/>
        </w:rPr>
        <w:t>Sutarties vykdymas būtų užtikrintas</w:t>
      </w:r>
      <w:r w:rsidRPr="00EC28BD">
        <w:rPr>
          <w:rFonts w:ascii="Times New Roman" w:hAnsi="Times New Roman" w:cs="Times New Roman"/>
          <w:iCs/>
          <w:lang w:val="lt-LT"/>
        </w:rPr>
        <w:t xml:space="preserve"> be prastovų. </w:t>
      </w:r>
    </w:p>
    <w:p w14:paraId="6146AA2E" w14:textId="30DCAAAD" w:rsidR="009D3A55" w:rsidRPr="00EC28BD" w:rsidRDefault="00A533AA" w:rsidP="00EC28BD">
      <w:pPr>
        <w:tabs>
          <w:tab w:val="left" w:pos="567"/>
        </w:tabs>
        <w:jc w:val="both"/>
        <w:rPr>
          <w:iCs/>
        </w:rPr>
      </w:pPr>
      <w:r w:rsidRPr="00EC28BD">
        <w:rPr>
          <w:b/>
          <w:bCs/>
          <w:iCs/>
        </w:rPr>
        <w:t>2.</w:t>
      </w:r>
      <w:r w:rsidR="00516586" w:rsidRPr="00EC28BD">
        <w:rPr>
          <w:b/>
          <w:bCs/>
          <w:iCs/>
        </w:rPr>
        <w:t>4</w:t>
      </w:r>
      <w:r w:rsidRPr="00EC28BD">
        <w:rPr>
          <w:b/>
          <w:bCs/>
          <w:iCs/>
        </w:rPr>
        <w:t>.</w:t>
      </w:r>
      <w:r w:rsidRPr="00EC28BD">
        <w:rPr>
          <w:iCs/>
        </w:rPr>
        <w:t xml:space="preserve"> </w:t>
      </w:r>
      <w:r w:rsidR="006A4B15" w:rsidRPr="00EC28BD">
        <w:rPr>
          <w:iCs/>
        </w:rPr>
        <w:t>Prekės bus perkamos pagal Pirkėjo poreikį ir pagal Tiekėjo pasiūlyme nurodyt</w:t>
      </w:r>
      <w:r w:rsidRPr="00EC28BD">
        <w:rPr>
          <w:iCs/>
        </w:rPr>
        <w:t>a</w:t>
      </w:r>
      <w:r w:rsidR="006A4B15" w:rsidRPr="00EC28BD">
        <w:rPr>
          <w:iCs/>
        </w:rPr>
        <w:t xml:space="preserve">s Prekių kainas ar įkainius, neviršijant bendros maksimalios Sutarties </w:t>
      </w:r>
      <w:r w:rsidR="006A4B15" w:rsidRPr="008807D6">
        <w:rPr>
          <w:iCs/>
        </w:rPr>
        <w:t xml:space="preserve">vertės </w:t>
      </w:r>
      <w:bookmarkStart w:id="2" w:name="_Hlk158277312"/>
      <w:sdt>
        <w:sdtPr>
          <w:alias w:val="suma"/>
          <w:id w:val="360704141"/>
          <w:placeholder>
            <w:docPart w:val="7881A266CA7741A2B7647677D9E71B76"/>
          </w:placeholder>
        </w:sdtPr>
        <w:sdtContent>
          <w:r w:rsidR="00661C02">
            <w:t>225 </w:t>
          </w:r>
          <w:r w:rsidR="007F4BE1" w:rsidRPr="008807D6">
            <w:t>000</w:t>
          </w:r>
          <w:r w:rsidR="00661C02">
            <w:t>,00</w:t>
          </w:r>
        </w:sdtContent>
      </w:sdt>
      <w:bookmarkEnd w:id="2"/>
      <w:r w:rsidR="000B2896" w:rsidRPr="008807D6">
        <w:rPr>
          <w:iCs/>
        </w:rPr>
        <w:t xml:space="preserve"> </w:t>
      </w:r>
      <w:r w:rsidR="006A4B15" w:rsidRPr="008807D6">
        <w:rPr>
          <w:iCs/>
        </w:rPr>
        <w:t>EUR be PVM</w:t>
      </w:r>
      <w:r w:rsidRPr="00EC28BD">
        <w:rPr>
          <w:iCs/>
        </w:rPr>
        <w:t>.</w:t>
      </w:r>
    </w:p>
    <w:p w14:paraId="15BBDA89" w14:textId="77777777" w:rsidR="00C537CB" w:rsidRPr="00EC28BD" w:rsidRDefault="0053373E" w:rsidP="00EC28BD">
      <w:pPr>
        <w:pStyle w:val="ListParagraph"/>
        <w:numPr>
          <w:ilvl w:val="1"/>
          <w:numId w:val="28"/>
        </w:numPr>
        <w:tabs>
          <w:tab w:val="left" w:pos="567"/>
        </w:tabs>
        <w:ind w:left="0" w:firstLine="0"/>
        <w:jc w:val="both"/>
        <w:rPr>
          <w:rFonts w:ascii="Times New Roman" w:hAnsi="Times New Roman" w:cs="Times New Roman"/>
          <w:iCs/>
          <w:lang w:val="lt-LT"/>
        </w:rPr>
      </w:pPr>
      <w:r w:rsidRPr="00EC28BD">
        <w:rPr>
          <w:rFonts w:ascii="Times New Roman" w:hAnsi="Times New Roman" w:cs="Times New Roman"/>
          <w:iCs/>
          <w:lang w:val="lt-LT"/>
        </w:rPr>
        <w:t xml:space="preserve">Pirkėjas Prekes perka  </w:t>
      </w:r>
      <w:sdt>
        <w:sdtPr>
          <w:rPr>
            <w:rFonts w:ascii="Times New Roman" w:hAnsi="Times New Roman" w:cs="Times New Roman"/>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7F4BE1" w:rsidRPr="00EC28BD">
            <w:rPr>
              <w:rFonts w:ascii="Times New Roman" w:hAnsi="Times New Roman" w:cs="Times New Roman"/>
              <w:lang w:val="lt-LT"/>
            </w:rPr>
            <w:t>su pristatymu. Tiekėjas įsipareigoja Prekes pristatyti savo transportu nemokamai užsakyme nurodytu adresu.</w:t>
          </w:r>
        </w:sdtContent>
      </w:sdt>
      <w:r w:rsidRPr="00EC28BD">
        <w:rPr>
          <w:rFonts w:ascii="Times New Roman" w:hAnsi="Times New Roman" w:cs="Times New Roman"/>
          <w:iCs/>
          <w:lang w:val="lt-LT"/>
        </w:rPr>
        <w:t xml:space="preserve"> </w:t>
      </w:r>
    </w:p>
    <w:p w14:paraId="12285317" w14:textId="77777777" w:rsidR="00EC28BD" w:rsidRPr="00EC28BD" w:rsidRDefault="00887EFF" w:rsidP="00EC28BD">
      <w:pPr>
        <w:pStyle w:val="ListParagraph"/>
        <w:numPr>
          <w:ilvl w:val="1"/>
          <w:numId w:val="28"/>
        </w:numPr>
        <w:tabs>
          <w:tab w:val="left" w:pos="567"/>
        </w:tabs>
        <w:ind w:left="0" w:firstLine="0"/>
        <w:jc w:val="both"/>
        <w:rPr>
          <w:rFonts w:ascii="Times New Roman" w:hAnsi="Times New Roman" w:cs="Times New Roman"/>
          <w:iCs/>
          <w:lang w:val="lt-LT"/>
        </w:rPr>
      </w:pPr>
      <w:r w:rsidRPr="00EC28BD">
        <w:rPr>
          <w:rFonts w:ascii="Times New Roman" w:hAnsi="Times New Roman" w:cs="Times New Roman"/>
          <w:iCs/>
          <w:lang w:val="lt-LT"/>
        </w:rPr>
        <w:t xml:space="preserve">Minimalus užsakymo dydis -  </w:t>
      </w:r>
      <w:sdt>
        <w:sdtPr>
          <w:rPr>
            <w:rFonts w:ascii="Times New Roman" w:hAnsi="Times New Roman" w:cs="Times New Roman"/>
            <w:b/>
            <w:bCs/>
            <w:i/>
            <w:iCs/>
            <w:lang w:val="lt-LT"/>
          </w:rPr>
          <w:alias w:val="suma"/>
          <w:tag w:val="suma"/>
          <w:id w:val="1265265646"/>
          <w:placeholder>
            <w:docPart w:val="667C24664A1D4D58A466D8DC66EE9946"/>
          </w:placeholder>
        </w:sdtPr>
        <w:sdtContent>
          <w:r w:rsidR="005E4785" w:rsidRPr="00EC28BD">
            <w:rPr>
              <w:rFonts w:ascii="Times New Roman" w:hAnsi="Times New Roman" w:cs="Times New Roman"/>
              <w:b/>
              <w:bCs/>
              <w:lang w:val="lt-LT"/>
            </w:rPr>
            <w:t>50</w:t>
          </w:r>
          <w:r w:rsidR="005E4785" w:rsidRPr="00EC28BD">
            <w:rPr>
              <w:rFonts w:ascii="Times New Roman" w:hAnsi="Times New Roman" w:cs="Times New Roman"/>
              <w:b/>
              <w:bCs/>
              <w:i/>
              <w:iCs/>
              <w:lang w:val="lt-LT"/>
            </w:rPr>
            <w:t xml:space="preserve"> </w:t>
          </w:r>
        </w:sdtContent>
      </w:sdt>
      <w:r w:rsidR="00DF3B01" w:rsidRPr="00EC28BD">
        <w:rPr>
          <w:rFonts w:ascii="Times New Roman" w:hAnsi="Times New Roman" w:cs="Times New Roman"/>
          <w:b/>
          <w:bCs/>
          <w:i/>
          <w:iCs/>
          <w:lang w:val="lt-LT"/>
        </w:rPr>
        <w:t xml:space="preserve"> </w:t>
      </w:r>
      <w:r w:rsidRPr="00EC28BD">
        <w:rPr>
          <w:rFonts w:ascii="Times New Roman" w:hAnsi="Times New Roman" w:cs="Times New Roman"/>
          <w:iCs/>
          <w:lang w:val="lt-LT"/>
        </w:rPr>
        <w:t>Eur be PVM</w:t>
      </w:r>
      <w:bookmarkEnd w:id="1"/>
      <w:r w:rsidR="005E4785" w:rsidRPr="00EC28BD">
        <w:rPr>
          <w:rFonts w:ascii="Times New Roman" w:hAnsi="Times New Roman" w:cs="Times New Roman"/>
          <w:iCs/>
          <w:lang w:val="lt-LT"/>
        </w:rPr>
        <w:t>.</w:t>
      </w:r>
    </w:p>
    <w:p w14:paraId="155456C0" w14:textId="015950CC" w:rsidR="002E7AE1" w:rsidRPr="002E7AE1" w:rsidRDefault="00F66F30" w:rsidP="002E7AE1">
      <w:pPr>
        <w:pStyle w:val="ListParagraph"/>
        <w:numPr>
          <w:ilvl w:val="1"/>
          <w:numId w:val="28"/>
        </w:numPr>
        <w:tabs>
          <w:tab w:val="left" w:pos="567"/>
        </w:tabs>
        <w:ind w:left="0" w:firstLine="0"/>
        <w:jc w:val="both"/>
        <w:rPr>
          <w:rFonts w:ascii="Times New Roman" w:hAnsi="Times New Roman" w:cs="Times New Roman"/>
          <w:iCs/>
          <w:lang w:val="lt-LT"/>
        </w:rPr>
      </w:pPr>
      <w:r w:rsidRPr="00EC28BD">
        <w:rPr>
          <w:rFonts w:ascii="Times New Roman" w:hAnsi="Times New Roman" w:cs="Times New Roman"/>
          <w:lang w:val="lt-LT"/>
        </w:rPr>
        <w:t>Esant poreikiui, Pirkėjas gali įsigyti</w:t>
      </w:r>
      <w:r w:rsidR="000C609C" w:rsidRPr="00EC28BD">
        <w:rPr>
          <w:rFonts w:ascii="Times New Roman" w:hAnsi="Times New Roman" w:cs="Times New Roman"/>
          <w:lang w:val="lt-LT"/>
        </w:rPr>
        <w:t xml:space="preserve"> ir Techninėje specifikacijoje </w:t>
      </w:r>
      <w:r w:rsidR="00F950FB">
        <w:rPr>
          <w:rFonts w:ascii="Times New Roman" w:hAnsi="Times New Roman" w:cs="Times New Roman"/>
          <w:lang w:val="lt-LT"/>
        </w:rPr>
        <w:t>nenumatytų</w:t>
      </w:r>
      <w:r w:rsidRPr="00EC28BD">
        <w:rPr>
          <w:rFonts w:ascii="Times New Roman" w:hAnsi="Times New Roman" w:cs="Times New Roman"/>
          <w:lang w:val="lt-LT"/>
        </w:rPr>
        <w:t xml:space="preserve">, tačiau su pirkimo objektu susijusių prekių (toliau – </w:t>
      </w:r>
      <w:r w:rsidR="00F950FB">
        <w:rPr>
          <w:rFonts w:ascii="Times New Roman" w:hAnsi="Times New Roman" w:cs="Times New Roman"/>
          <w:b/>
          <w:bCs/>
          <w:lang w:val="lt-LT"/>
        </w:rPr>
        <w:t>Nenumatytos</w:t>
      </w:r>
      <w:r w:rsidR="00F950FB" w:rsidRPr="00EC28BD">
        <w:rPr>
          <w:rFonts w:ascii="Times New Roman" w:hAnsi="Times New Roman" w:cs="Times New Roman"/>
          <w:b/>
          <w:bCs/>
          <w:lang w:val="lt-LT"/>
        </w:rPr>
        <w:t xml:space="preserve"> </w:t>
      </w:r>
      <w:r w:rsidRPr="00EC28BD">
        <w:rPr>
          <w:rFonts w:ascii="Times New Roman" w:hAnsi="Times New Roman" w:cs="Times New Roman"/>
          <w:b/>
          <w:bCs/>
          <w:lang w:val="lt-LT"/>
        </w:rPr>
        <w:t>prekės</w:t>
      </w:r>
      <w:r w:rsidRPr="00EC28BD">
        <w:rPr>
          <w:rFonts w:ascii="Times New Roman" w:hAnsi="Times New Roman" w:cs="Times New Roman"/>
          <w:lang w:val="lt-LT"/>
        </w:rPr>
        <w:t xml:space="preserve">), neviršijant 10 procentų </w:t>
      </w:r>
      <w:r w:rsidR="00751B74" w:rsidRPr="00EC28BD">
        <w:rPr>
          <w:rFonts w:ascii="Times New Roman" w:hAnsi="Times New Roman" w:cs="Times New Roman"/>
          <w:lang w:val="lt-LT"/>
        </w:rPr>
        <w:t xml:space="preserve">Sutarties </w:t>
      </w:r>
      <w:r w:rsidRPr="00EC28BD">
        <w:rPr>
          <w:rFonts w:ascii="Times New Roman" w:hAnsi="Times New Roman" w:cs="Times New Roman"/>
          <w:lang w:val="lt-LT"/>
        </w:rPr>
        <w:t xml:space="preserve">vertės. </w:t>
      </w:r>
      <w:r w:rsidR="00F950FB">
        <w:rPr>
          <w:rFonts w:ascii="Times New Roman" w:hAnsi="Times New Roman" w:cs="Times New Roman"/>
          <w:lang w:val="lt-LT"/>
        </w:rPr>
        <w:t>Nenumatytų</w:t>
      </w:r>
      <w:r w:rsidR="00F950FB" w:rsidRPr="00EC28BD">
        <w:rPr>
          <w:rFonts w:ascii="Times New Roman" w:hAnsi="Times New Roman" w:cs="Times New Roman"/>
          <w:lang w:val="lt-LT"/>
        </w:rPr>
        <w:t xml:space="preserve"> </w:t>
      </w:r>
      <w:r w:rsidRPr="00EC28BD">
        <w:rPr>
          <w:rFonts w:ascii="Times New Roman" w:hAnsi="Times New Roman" w:cs="Times New Roman"/>
          <w:lang w:val="lt-LT"/>
        </w:rPr>
        <w:t xml:space="preserve">prekių </w:t>
      </w:r>
      <w:r w:rsidR="00751B74" w:rsidRPr="00EC28BD">
        <w:rPr>
          <w:rFonts w:ascii="Times New Roman" w:hAnsi="Times New Roman" w:cs="Times New Roman"/>
          <w:lang w:val="lt-LT"/>
        </w:rPr>
        <w:t>įsigijimo tvarka nustatoma Sutartyje</w:t>
      </w:r>
      <w:r w:rsidR="00161846" w:rsidRPr="00EC28BD">
        <w:rPr>
          <w:rFonts w:ascii="Times New Roman" w:hAnsi="Times New Roman" w:cs="Times New Roman"/>
          <w:i/>
          <w:lang w:val="lt-LT"/>
        </w:rPr>
        <w:t>.</w:t>
      </w:r>
      <w:r w:rsidR="00C537CB" w:rsidRPr="00EC28BD">
        <w:rPr>
          <w:rFonts w:ascii="Times New Roman" w:hAnsi="Times New Roman" w:cs="Times New Roman"/>
          <w:i/>
          <w:lang w:val="lt-LT"/>
        </w:rPr>
        <w:t xml:space="preserve"> </w:t>
      </w:r>
      <w:r w:rsidR="00F950FB">
        <w:rPr>
          <w:rFonts w:ascii="Times New Roman" w:hAnsi="Times New Roman" w:cs="Times New Roman"/>
          <w:lang w:val="lt-LT"/>
        </w:rPr>
        <w:t>Nenumatytų</w:t>
      </w:r>
      <w:r w:rsidR="00F950FB" w:rsidRPr="00EC28BD">
        <w:rPr>
          <w:rFonts w:ascii="Times New Roman" w:hAnsi="Times New Roman" w:cs="Times New Roman"/>
          <w:lang w:val="lt-LT"/>
        </w:rPr>
        <w:t xml:space="preserve"> </w:t>
      </w:r>
      <w:r w:rsidR="00C537CB" w:rsidRPr="00EC28BD">
        <w:rPr>
          <w:rFonts w:ascii="Times New Roman" w:hAnsi="Times New Roman" w:cs="Times New Roman"/>
          <w:lang w:val="lt-LT"/>
        </w:rPr>
        <w:t xml:space="preserve">prekių pirkimui taikomos visos Prekių pirkimui šioje techninėje specifikacijoje ir Sutartyje nustatytos sąlygos, nebent aiškiai bus nustatyta kitaip. </w:t>
      </w:r>
      <w:r w:rsidR="00F950FB">
        <w:rPr>
          <w:rFonts w:ascii="Times New Roman" w:hAnsi="Times New Roman" w:cs="Times New Roman"/>
          <w:lang w:val="lt-LT"/>
        </w:rPr>
        <w:t>Nenumatytos</w:t>
      </w:r>
      <w:r w:rsidR="00F950FB" w:rsidRPr="00EC28BD">
        <w:rPr>
          <w:rFonts w:ascii="Times New Roman" w:hAnsi="Times New Roman" w:cs="Times New Roman"/>
          <w:lang w:val="lt-LT"/>
        </w:rPr>
        <w:t xml:space="preserve"> </w:t>
      </w:r>
      <w:r w:rsidR="00C537CB" w:rsidRPr="00EC28BD">
        <w:rPr>
          <w:rFonts w:ascii="Times New Roman" w:hAnsi="Times New Roman" w:cs="Times New Roman"/>
          <w:lang w:val="lt-LT"/>
        </w:rPr>
        <w:t xml:space="preserve">prekės bus perkamos tokiais įkainiais, kurie galios Pirkėjo užsakymo pateikimo dieną Tiekėjo kainoraštyje, pritaikant Tiekėjo pasiūlyme nurodytą taikytiną nuolaidą procentais nuo galiojančių Tiekėjo kataloge nurodytų prekių mažmeninių kainų. </w:t>
      </w:r>
      <w:r w:rsidR="00F950FB">
        <w:rPr>
          <w:rFonts w:ascii="Times New Roman" w:hAnsi="Times New Roman" w:cs="Times New Roman"/>
          <w:lang w:val="lt-LT"/>
        </w:rPr>
        <w:t>Nenumatytų</w:t>
      </w:r>
      <w:r w:rsidR="00F950FB" w:rsidRPr="00EC28BD">
        <w:rPr>
          <w:rFonts w:ascii="Times New Roman" w:hAnsi="Times New Roman" w:cs="Times New Roman"/>
          <w:lang w:val="lt-LT"/>
        </w:rPr>
        <w:t xml:space="preserve"> </w:t>
      </w:r>
      <w:r w:rsidR="00C537CB" w:rsidRPr="00EC28BD">
        <w:rPr>
          <w:rFonts w:ascii="Times New Roman" w:hAnsi="Times New Roman" w:cs="Times New Roman"/>
          <w:lang w:val="lt-LT"/>
        </w:rPr>
        <w:t>prekių įkainius Tiekėjas turės suderinti su Pirkėju</w:t>
      </w:r>
      <w:r w:rsidR="002E7AE1">
        <w:rPr>
          <w:rFonts w:ascii="Times New Roman" w:hAnsi="Times New Roman" w:cs="Times New Roman"/>
          <w:lang w:val="lt-LT"/>
        </w:rPr>
        <w:t>.</w:t>
      </w:r>
    </w:p>
    <w:p w14:paraId="3BCA7ED6" w14:textId="4CB07BC7" w:rsidR="002E7AE1" w:rsidRPr="0034712E" w:rsidRDefault="002E7AE1" w:rsidP="002E7AE1">
      <w:pPr>
        <w:pStyle w:val="ListParagraph"/>
        <w:numPr>
          <w:ilvl w:val="1"/>
          <w:numId w:val="28"/>
        </w:numPr>
        <w:tabs>
          <w:tab w:val="left" w:pos="567"/>
        </w:tabs>
        <w:ind w:left="0" w:firstLine="0"/>
        <w:jc w:val="both"/>
        <w:rPr>
          <w:rFonts w:ascii="Times New Roman" w:hAnsi="Times New Roman" w:cs="Times New Roman"/>
          <w:iCs/>
          <w:lang w:val="lt-LT"/>
        </w:rPr>
      </w:pPr>
      <w:r w:rsidRPr="002E7AE1">
        <w:rPr>
          <w:rFonts w:ascii="Times New Roman" w:hAnsi="Times New Roman" w:cs="Times New Roman"/>
          <w:iCs/>
          <w:lang w:val="lt-LT"/>
        </w:rPr>
        <w:t>Naudojantis alkotesterių sistema, turi būti užtikrintas asmens duomenų apsaugos lygis, atitinkantis Bendrojo duomenų apsaugos reglamento (BDAR), taip pat Europos Sąjungos ir Lietuvos Respublikos teisės aktų reikalavimus</w:t>
      </w:r>
      <w:r w:rsidR="00EC28BD" w:rsidRPr="002E7AE1">
        <w:rPr>
          <w:rFonts w:ascii="Times New Roman" w:hAnsi="Times New Roman" w:cs="Times New Roman"/>
          <w:iCs/>
          <w:lang w:val="lt-LT"/>
        </w:rPr>
        <w:t xml:space="preserve">. </w:t>
      </w:r>
      <w:r w:rsidRPr="002E7AE1">
        <w:rPr>
          <w:rFonts w:ascii="Times New Roman" w:hAnsi="Times New Roman" w:cs="Times New Roman"/>
          <w:lang w:val="lt-LT"/>
        </w:rPr>
        <w:t xml:space="preserve">Tiekėjas, veikdamas kaip duomenų tvarkytojas, įsipareigoja tvarkyti Pirkėjo, kaip duomenų valdytojo, asmens duomenis tik pagal Pirkėjo pateiktus nurodymus ir tik tiek, kiek tai būtina Sutarties vykdymui. Duomenų tvarkymo sąlygos, įskaitant tvarkomų asmens duomenų apimtį, tikslus, teisinius pagrindus, taikomas saugumo priemones bei šalių atsakomybę, bus </w:t>
      </w:r>
      <w:r w:rsidRPr="00BD15A0">
        <w:rPr>
          <w:rFonts w:ascii="Times New Roman" w:hAnsi="Times New Roman" w:cs="Times New Roman"/>
          <w:lang w:val="lt-LT"/>
        </w:rPr>
        <w:lastRenderedPageBreak/>
        <w:t>nustatytos atskiroje</w:t>
      </w:r>
      <w:r w:rsidR="00366050" w:rsidRPr="00BD15A0">
        <w:rPr>
          <w:rFonts w:ascii="Times New Roman" w:hAnsi="Times New Roman" w:cs="Times New Roman"/>
          <w:lang w:val="lt-LT"/>
        </w:rPr>
        <w:t xml:space="preserve"> šalių pasirašomoje </w:t>
      </w:r>
      <w:r w:rsidRPr="00BD15A0">
        <w:rPr>
          <w:rFonts w:ascii="Times New Roman" w:hAnsi="Times New Roman" w:cs="Times New Roman"/>
          <w:lang w:val="lt-LT"/>
        </w:rPr>
        <w:t>Asmens duomenų tvarkymo sutartyje</w:t>
      </w:r>
      <w:bookmarkStart w:id="3" w:name="_Hlk207793238"/>
      <w:r w:rsidR="00145163" w:rsidRPr="00BD15A0">
        <w:rPr>
          <w:rFonts w:ascii="Times New Roman" w:hAnsi="Times New Roman" w:cs="Times New Roman"/>
          <w:lang w:val="lt-LT"/>
        </w:rPr>
        <w:t>, kuri pridedama prie pirkimo dokumentų</w:t>
      </w:r>
      <w:r w:rsidRPr="00BD15A0">
        <w:rPr>
          <w:rFonts w:ascii="Times New Roman" w:hAnsi="Times New Roman" w:cs="Times New Roman"/>
          <w:lang w:val="lt-LT"/>
        </w:rPr>
        <w:t>.</w:t>
      </w:r>
      <w:r w:rsidRPr="002E7AE1">
        <w:rPr>
          <w:rFonts w:ascii="Times New Roman" w:hAnsi="Times New Roman" w:cs="Times New Roman"/>
          <w:lang w:val="lt-LT"/>
        </w:rPr>
        <w:t xml:space="preserve"> </w:t>
      </w:r>
    </w:p>
    <w:bookmarkEnd w:id="3"/>
    <w:p w14:paraId="65ADF298" w14:textId="62D90CBC" w:rsidR="00933238" w:rsidRPr="0034712E" w:rsidRDefault="007A38D3" w:rsidP="002E7AE1">
      <w:pPr>
        <w:pStyle w:val="ListParagraph"/>
        <w:numPr>
          <w:ilvl w:val="1"/>
          <w:numId w:val="28"/>
        </w:numPr>
        <w:tabs>
          <w:tab w:val="left" w:pos="567"/>
        </w:tabs>
        <w:ind w:left="0" w:firstLine="0"/>
        <w:jc w:val="both"/>
        <w:rPr>
          <w:rFonts w:ascii="Times New Roman" w:hAnsi="Times New Roman" w:cs="Times New Roman"/>
          <w:iCs/>
          <w:lang w:val="lt-LT"/>
        </w:rPr>
      </w:pPr>
      <w:r w:rsidRPr="0034712E">
        <w:rPr>
          <w:rFonts w:ascii="Times New Roman" w:hAnsi="Times New Roman" w:cs="Times New Roman"/>
          <w:iCs/>
          <w:lang w:val="lt-LT"/>
        </w:rPr>
        <w:t>Nuomos vykdymo etapai</w:t>
      </w:r>
      <w:r w:rsidR="00F467C2" w:rsidRPr="0034712E">
        <w:rPr>
          <w:rFonts w:ascii="Times New Roman" w:hAnsi="Times New Roman" w:cs="Times New Roman"/>
          <w:iCs/>
          <w:lang w:val="lt-LT"/>
        </w:rPr>
        <w:t xml:space="preserve"> ir reikalavimai</w:t>
      </w:r>
      <w:r w:rsidRPr="0034712E">
        <w:rPr>
          <w:rFonts w:ascii="Times New Roman" w:hAnsi="Times New Roman" w:cs="Times New Roman"/>
          <w:iCs/>
          <w:lang w:val="lt-LT"/>
        </w:rPr>
        <w:t>.</w:t>
      </w:r>
    </w:p>
    <w:tbl>
      <w:tblPr>
        <w:tblW w:w="10260" w:type="dxa"/>
        <w:jc w:val="center"/>
        <w:tblCellMar>
          <w:left w:w="10" w:type="dxa"/>
          <w:right w:w="10" w:type="dxa"/>
        </w:tblCellMar>
        <w:tblLook w:val="04A0" w:firstRow="1" w:lastRow="0" w:firstColumn="1" w:lastColumn="0" w:noHBand="0" w:noVBand="1"/>
      </w:tblPr>
      <w:tblGrid>
        <w:gridCol w:w="1271"/>
        <w:gridCol w:w="2398"/>
        <w:gridCol w:w="1630"/>
        <w:gridCol w:w="4961"/>
      </w:tblGrid>
      <w:tr w:rsidR="007A38D3" w:rsidRPr="005306AE" w14:paraId="2808F04C" w14:textId="77777777" w:rsidTr="00BA5ACC">
        <w:trPr>
          <w:jc w:val="center"/>
        </w:trPr>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988699" w14:textId="77777777" w:rsidR="007A38D3" w:rsidRPr="005306AE" w:rsidRDefault="007A38D3">
            <w:pPr>
              <w:autoSpaceDN w:val="0"/>
            </w:pPr>
            <w:r w:rsidRPr="005306AE">
              <w:t>Etapai</w:t>
            </w:r>
          </w:p>
        </w:tc>
        <w:tc>
          <w:tcPr>
            <w:tcW w:w="23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7049AA" w14:textId="504F0154" w:rsidR="007A38D3" w:rsidRPr="005306AE" w:rsidRDefault="007A38D3">
            <w:pPr>
              <w:autoSpaceDN w:val="0"/>
            </w:pPr>
            <w:r w:rsidRPr="005306AE">
              <w:t>Tiekėjo darbai</w:t>
            </w:r>
          </w:p>
        </w:tc>
        <w:tc>
          <w:tcPr>
            <w:tcW w:w="1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C6CD70" w14:textId="77777777" w:rsidR="007A38D3" w:rsidRPr="005306AE" w:rsidRDefault="007A38D3">
            <w:pPr>
              <w:autoSpaceDN w:val="0"/>
            </w:pPr>
            <w:r w:rsidRPr="005306AE">
              <w:t>Periodiškumas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C3EA85" w14:textId="4BE8BB46" w:rsidR="007A38D3" w:rsidRPr="005306AE" w:rsidRDefault="00B11DE5">
            <w:pPr>
              <w:autoSpaceDN w:val="0"/>
            </w:pPr>
            <w:r w:rsidRPr="005306AE">
              <w:t>Alkotesterių (sistemos) s</w:t>
            </w:r>
            <w:r w:rsidR="007A38D3" w:rsidRPr="005306AE">
              <w:t>avybės</w:t>
            </w:r>
            <w:r w:rsidRPr="005306AE">
              <w:t xml:space="preserve"> ir Tiekėjo darbų aprašymas</w:t>
            </w:r>
          </w:p>
        </w:tc>
      </w:tr>
      <w:tr w:rsidR="007A38D3" w:rsidRPr="005306AE" w14:paraId="76125B4F" w14:textId="77777777" w:rsidTr="00BA5ACC">
        <w:trPr>
          <w:jc w:val="center"/>
        </w:trPr>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F75BD6" w14:textId="77777777" w:rsidR="007A38D3" w:rsidRPr="005306AE" w:rsidRDefault="007A38D3">
            <w:pPr>
              <w:autoSpaceDN w:val="0"/>
            </w:pPr>
            <w:r w:rsidRPr="005306AE">
              <w:t>I etapas</w:t>
            </w:r>
          </w:p>
        </w:tc>
        <w:tc>
          <w:tcPr>
            <w:tcW w:w="23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8B24D8" w14:textId="3251D15B" w:rsidR="007A38D3" w:rsidRPr="005306AE" w:rsidRDefault="007A38D3">
            <w:pPr>
              <w:autoSpaceDN w:val="0"/>
            </w:pPr>
            <w:r w:rsidRPr="005306AE">
              <w:t xml:space="preserve">Alkotesterių diegimas 54 </w:t>
            </w:r>
            <w:r w:rsidR="00EC28BD">
              <w:t>Pirkėjo</w:t>
            </w:r>
            <w:r w:rsidR="00EC28BD" w:rsidRPr="005306AE">
              <w:t xml:space="preserve"> </w:t>
            </w:r>
            <w:r w:rsidRPr="005306AE">
              <w:t xml:space="preserve">padaliniuose Lietuvoje per ne daugiau kaip </w:t>
            </w:r>
            <w:r w:rsidR="00BF0B37">
              <w:t>60</w:t>
            </w:r>
            <w:r w:rsidRPr="005306AE">
              <w:t xml:space="preserve"> kalendorinių dienų nuo </w:t>
            </w:r>
            <w:r w:rsidR="00EC28BD">
              <w:t>S</w:t>
            </w:r>
            <w:r w:rsidRPr="005306AE">
              <w:t xml:space="preserve">utarties </w:t>
            </w:r>
            <w:r w:rsidR="0078288E" w:rsidRPr="005306AE">
              <w:t>įsigaliojimo dienos</w:t>
            </w:r>
            <w:r w:rsidRPr="005306AE">
              <w:t xml:space="preserve">. </w:t>
            </w:r>
          </w:p>
          <w:p w14:paraId="4E566F6C" w14:textId="77777777" w:rsidR="004E2A31" w:rsidRPr="005306AE" w:rsidRDefault="007A38D3">
            <w:pPr>
              <w:autoSpaceDN w:val="0"/>
            </w:pPr>
            <w:r w:rsidRPr="005306AE">
              <w:t>Metrologinės patikros privalomos</w:t>
            </w:r>
            <w:r w:rsidR="004E2A31" w:rsidRPr="005306AE">
              <w:t xml:space="preserve">.  </w:t>
            </w:r>
          </w:p>
          <w:p w14:paraId="72112EEF" w14:textId="22337C6E" w:rsidR="007A38D3" w:rsidRPr="005306AE" w:rsidRDefault="004E2A31">
            <w:pPr>
              <w:autoSpaceDN w:val="0"/>
            </w:pPr>
            <w:r w:rsidRPr="005306AE">
              <w:t>S</w:t>
            </w:r>
            <w:r w:rsidR="007A38D3" w:rsidRPr="005306AE">
              <w:t xml:space="preserve">ugedus alkotesteriui, </w:t>
            </w:r>
            <w:r w:rsidRPr="005306AE">
              <w:t>galimybė jį</w:t>
            </w:r>
            <w:r w:rsidR="007A38D3" w:rsidRPr="005306AE">
              <w:t xml:space="preserve"> operatyviai pakeisti.</w:t>
            </w:r>
          </w:p>
          <w:p w14:paraId="18427712" w14:textId="467EEB27" w:rsidR="007A38D3" w:rsidRPr="005306AE" w:rsidRDefault="007A38D3">
            <w:pPr>
              <w:autoSpaceDN w:val="0"/>
            </w:pPr>
          </w:p>
        </w:tc>
        <w:tc>
          <w:tcPr>
            <w:tcW w:w="1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DEA4E9" w14:textId="77777777" w:rsidR="007A38D3" w:rsidRPr="005306AE" w:rsidRDefault="007A38D3">
            <w:pPr>
              <w:autoSpaceDN w:val="0"/>
            </w:pPr>
            <w:r w:rsidRPr="005306AE">
              <w:t>Vieną kartą.</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696167" w14:textId="54544173" w:rsidR="007A38D3" w:rsidRPr="005306AE" w:rsidRDefault="007A38D3">
            <w:pPr>
              <w:pStyle w:val="Default"/>
              <w:jc w:val="both"/>
              <w:rPr>
                <w:color w:val="auto"/>
                <w:lang w:val="lt-LT"/>
              </w:rPr>
            </w:pPr>
            <w:r w:rsidRPr="005306AE">
              <w:rPr>
                <w:color w:val="auto"/>
                <w:lang w:val="lt-LT"/>
              </w:rPr>
              <w:t xml:space="preserve">1. Pagrindinės </w:t>
            </w:r>
            <w:r w:rsidR="00B11DE5" w:rsidRPr="005306AE">
              <w:rPr>
                <w:color w:val="auto"/>
                <w:lang w:val="lt-LT"/>
              </w:rPr>
              <w:t>alkotesterio (</w:t>
            </w:r>
            <w:r w:rsidRPr="005306AE">
              <w:rPr>
                <w:color w:val="auto"/>
                <w:lang w:val="lt-LT"/>
              </w:rPr>
              <w:t>sistemos</w:t>
            </w:r>
            <w:r w:rsidR="00B11DE5" w:rsidRPr="005306AE">
              <w:rPr>
                <w:color w:val="auto"/>
                <w:lang w:val="lt-LT"/>
              </w:rPr>
              <w:t>)</w:t>
            </w:r>
            <w:r w:rsidRPr="005306AE">
              <w:rPr>
                <w:color w:val="auto"/>
                <w:lang w:val="lt-LT"/>
              </w:rPr>
              <w:t xml:space="preserve"> savybės: </w:t>
            </w:r>
          </w:p>
          <w:p w14:paraId="4C6032CC" w14:textId="7935B596" w:rsidR="007D7557" w:rsidRPr="005306AE" w:rsidRDefault="007D7557">
            <w:pPr>
              <w:pStyle w:val="Default"/>
              <w:jc w:val="both"/>
              <w:rPr>
                <w:color w:val="auto"/>
                <w:lang w:val="lt-LT"/>
              </w:rPr>
            </w:pPr>
            <w:r w:rsidRPr="005306AE">
              <w:rPr>
                <w:color w:val="auto"/>
                <w:lang w:val="lt-LT"/>
              </w:rPr>
              <w:t xml:space="preserve">- </w:t>
            </w:r>
            <w:r w:rsidR="007A38D3" w:rsidRPr="005306AE">
              <w:rPr>
                <w:color w:val="auto"/>
                <w:lang w:val="lt-LT"/>
              </w:rPr>
              <w:t>Stacionar</w:t>
            </w:r>
            <w:r w:rsidRPr="005306AE">
              <w:rPr>
                <w:color w:val="auto"/>
                <w:lang w:val="lt-LT"/>
              </w:rPr>
              <w:t>ū</w:t>
            </w:r>
            <w:r w:rsidR="007A38D3" w:rsidRPr="005306AE">
              <w:rPr>
                <w:color w:val="auto"/>
                <w:lang w:val="lt-LT"/>
              </w:rPr>
              <w:t>s alkotesteri</w:t>
            </w:r>
            <w:r w:rsidRPr="005306AE">
              <w:rPr>
                <w:color w:val="auto"/>
                <w:lang w:val="lt-LT"/>
              </w:rPr>
              <w:t>ai</w:t>
            </w:r>
            <w:r w:rsidR="007A38D3" w:rsidRPr="005306AE">
              <w:rPr>
                <w:color w:val="auto"/>
                <w:lang w:val="lt-LT"/>
              </w:rPr>
              <w:t xml:space="preserve"> turi būti įtraukt</w:t>
            </w:r>
            <w:r w:rsidR="00B76B41">
              <w:rPr>
                <w:color w:val="auto"/>
                <w:lang w:val="lt-LT"/>
              </w:rPr>
              <w:t>i</w:t>
            </w:r>
            <w:r w:rsidR="007A38D3" w:rsidRPr="005306AE">
              <w:rPr>
                <w:color w:val="auto"/>
                <w:lang w:val="lt-LT"/>
              </w:rPr>
              <w:t xml:space="preserve"> Lietuvos matavimo priemonių valstybės registr</w:t>
            </w:r>
            <w:r w:rsidR="00B76B41">
              <w:rPr>
                <w:color w:val="auto"/>
                <w:lang w:val="lt-LT"/>
              </w:rPr>
              <w:t>ą</w:t>
            </w:r>
            <w:r w:rsidR="007A38D3" w:rsidRPr="005306AE">
              <w:rPr>
                <w:color w:val="auto"/>
                <w:lang w:val="lt-LT"/>
              </w:rPr>
              <w:t>, metrologiškai patikrint</w:t>
            </w:r>
            <w:r w:rsidR="00B76B41">
              <w:rPr>
                <w:color w:val="auto"/>
                <w:lang w:val="lt-LT"/>
              </w:rPr>
              <w:t>i</w:t>
            </w:r>
            <w:r w:rsidR="007A38D3" w:rsidRPr="005306AE">
              <w:rPr>
                <w:color w:val="auto"/>
                <w:lang w:val="lt-LT"/>
              </w:rPr>
              <w:t xml:space="preserve"> ir sukalibruot</w:t>
            </w:r>
            <w:r w:rsidR="00B76B41">
              <w:rPr>
                <w:color w:val="auto"/>
                <w:lang w:val="lt-LT"/>
              </w:rPr>
              <w:t>i</w:t>
            </w:r>
            <w:r w:rsidR="007A38D3" w:rsidRPr="005306AE">
              <w:rPr>
                <w:color w:val="auto"/>
                <w:lang w:val="lt-LT"/>
              </w:rPr>
              <w:t>;</w:t>
            </w:r>
          </w:p>
          <w:p w14:paraId="421DCB39" w14:textId="63B7EE40" w:rsidR="007A38D3" w:rsidRPr="005306AE" w:rsidRDefault="007A38D3">
            <w:pPr>
              <w:pStyle w:val="Default"/>
              <w:jc w:val="both"/>
              <w:rPr>
                <w:color w:val="auto"/>
                <w:lang w:val="lt-LT"/>
              </w:rPr>
            </w:pPr>
            <w:r w:rsidRPr="005306AE">
              <w:rPr>
                <w:color w:val="auto"/>
                <w:lang w:val="lt-LT"/>
              </w:rPr>
              <w:t>- Stacionarūs alkotesteriai diegiami patalpose, darbo temperatūros intervalas  nuo +5</w:t>
            </w:r>
            <w:r w:rsidRPr="005306AE">
              <w:rPr>
                <w:color w:val="auto"/>
                <w:vertAlign w:val="superscript"/>
                <w:lang w:val="lt-LT"/>
              </w:rPr>
              <w:t>0</w:t>
            </w:r>
            <w:r w:rsidRPr="005306AE">
              <w:rPr>
                <w:color w:val="auto"/>
                <w:lang w:val="lt-LT"/>
              </w:rPr>
              <w:t>C iki +30</w:t>
            </w:r>
            <w:r w:rsidRPr="005306AE">
              <w:rPr>
                <w:color w:val="auto"/>
                <w:vertAlign w:val="superscript"/>
                <w:lang w:val="lt-LT"/>
              </w:rPr>
              <w:t>0</w:t>
            </w:r>
            <w:r w:rsidRPr="005306AE">
              <w:rPr>
                <w:color w:val="auto"/>
                <w:lang w:val="lt-LT"/>
              </w:rPr>
              <w:t xml:space="preserve">C, tačiau </w:t>
            </w:r>
            <w:r w:rsidR="00FF285F">
              <w:rPr>
                <w:color w:val="auto"/>
                <w:lang w:val="lt-LT"/>
              </w:rPr>
              <w:t>T</w:t>
            </w:r>
            <w:r w:rsidRPr="005306AE">
              <w:rPr>
                <w:color w:val="auto"/>
                <w:lang w:val="lt-LT"/>
              </w:rPr>
              <w:t>iekėjas gali siūlyti ir geresnes savybes atitinkančius stacionarius alkotesterius;</w:t>
            </w:r>
          </w:p>
          <w:p w14:paraId="0C0A1E28" w14:textId="77777777" w:rsidR="007A38D3" w:rsidRPr="005306AE" w:rsidRDefault="007A38D3">
            <w:pPr>
              <w:pStyle w:val="Default"/>
              <w:jc w:val="both"/>
              <w:rPr>
                <w:color w:val="auto"/>
                <w:lang w:val="lt-LT"/>
              </w:rPr>
            </w:pPr>
            <w:r w:rsidRPr="005306AE">
              <w:rPr>
                <w:color w:val="auto"/>
                <w:lang w:val="lt-LT"/>
              </w:rPr>
              <w:t>- Alkoholio matavimų intervalas turi būti ne mažesnis nei 0 - 4,0 promilės.</w:t>
            </w:r>
          </w:p>
          <w:p w14:paraId="7B338CD7" w14:textId="77777777" w:rsidR="007A38D3" w:rsidRPr="005306AE" w:rsidRDefault="007A38D3">
            <w:pPr>
              <w:pStyle w:val="Default"/>
              <w:jc w:val="both"/>
              <w:rPr>
                <w:color w:val="auto"/>
                <w:lang w:val="lt-LT"/>
              </w:rPr>
            </w:pPr>
            <w:r w:rsidRPr="005306AE">
              <w:rPr>
                <w:color w:val="auto"/>
                <w:lang w:val="lt-LT"/>
              </w:rPr>
              <w:t>- Alkoholio matavimų skiriamoji geba turi būti ne didesnė nei 0,01 promilės.</w:t>
            </w:r>
          </w:p>
          <w:p w14:paraId="03AF09AC" w14:textId="77777777" w:rsidR="007A38D3" w:rsidRPr="0034712E" w:rsidRDefault="007A38D3">
            <w:pPr>
              <w:pStyle w:val="Default"/>
              <w:jc w:val="both"/>
              <w:rPr>
                <w:color w:val="auto"/>
                <w:lang w:val="lt-LT"/>
              </w:rPr>
            </w:pPr>
            <w:r w:rsidRPr="005306AE">
              <w:rPr>
                <w:color w:val="auto"/>
                <w:lang w:val="lt-LT"/>
              </w:rPr>
              <w:t xml:space="preserve">- Alkoholio matavimų paklaida: iki 1 promilės ne daugiau kaip ± 0,05 prom, virš 1 promilės ne daugiau </w:t>
            </w:r>
            <w:r w:rsidRPr="0034712E">
              <w:rPr>
                <w:color w:val="auto"/>
                <w:lang w:val="lt-LT"/>
              </w:rPr>
              <w:t>kaip ± 10%.</w:t>
            </w:r>
          </w:p>
          <w:p w14:paraId="34622E3B" w14:textId="2C312720" w:rsidR="000638C5" w:rsidRPr="0034712E" w:rsidRDefault="007A38D3" w:rsidP="004E2A31">
            <w:pPr>
              <w:pStyle w:val="Default"/>
              <w:jc w:val="both"/>
              <w:rPr>
                <w:color w:val="auto"/>
                <w:lang w:val="lt-LT"/>
              </w:rPr>
            </w:pPr>
            <w:r w:rsidRPr="0034712E">
              <w:rPr>
                <w:color w:val="auto"/>
                <w:lang w:val="lt-LT"/>
              </w:rPr>
              <w:t xml:space="preserve">- </w:t>
            </w:r>
            <w:r w:rsidR="000638C5" w:rsidRPr="0034712E">
              <w:rPr>
                <w:lang w:val="lt-LT"/>
              </w:rPr>
              <w:t>Alkotesteris nuolat prijungtas prie interneto, –</w:t>
            </w:r>
            <w:r w:rsidR="000638C5" w:rsidRPr="0034712E">
              <w:rPr>
                <w:lang w:val="lt-LT"/>
              </w:rPr>
              <w:br/>
              <w:t xml:space="preserve">informacija yra sinchronizuojama į išorinį </w:t>
            </w:r>
            <w:r w:rsidR="008C5091" w:rsidRPr="0034712E">
              <w:rPr>
                <w:lang w:val="lt-LT"/>
              </w:rPr>
              <w:t xml:space="preserve">serverį, </w:t>
            </w:r>
            <w:r w:rsidR="000638C5" w:rsidRPr="0034712E">
              <w:rPr>
                <w:lang w:val="lt-LT"/>
              </w:rPr>
              <w:t>(pvz. debesį)</w:t>
            </w:r>
            <w:r w:rsidR="008C5091" w:rsidRPr="0034712E">
              <w:rPr>
                <w:lang w:val="lt-LT"/>
              </w:rPr>
              <w:t xml:space="preserve">, esantį </w:t>
            </w:r>
            <w:r w:rsidR="0060165D" w:rsidRPr="0034712E">
              <w:rPr>
                <w:color w:val="auto"/>
                <w:lang w:val="lt-LT"/>
              </w:rPr>
              <w:t>Europos sąjungos valstybių narių arba draugiškų joms šalių.</w:t>
            </w:r>
          </w:p>
          <w:p w14:paraId="02E48601" w14:textId="77777777" w:rsidR="007A38D3" w:rsidRPr="005306AE" w:rsidRDefault="007A38D3">
            <w:pPr>
              <w:pStyle w:val="Default"/>
              <w:jc w:val="both"/>
              <w:rPr>
                <w:color w:val="auto"/>
                <w:lang w:val="lt-LT"/>
              </w:rPr>
            </w:pPr>
            <w:r w:rsidRPr="005306AE">
              <w:rPr>
                <w:color w:val="auto"/>
                <w:lang w:val="lt-LT"/>
              </w:rPr>
              <w:t>- Stacionarus alkotesteris turi veikti lokaliai kai sutrinka ryšys (interneto) su sistema.</w:t>
            </w:r>
          </w:p>
          <w:p w14:paraId="4EC3F8CC" w14:textId="315024DC" w:rsidR="008C5091" w:rsidRPr="005306AE" w:rsidRDefault="008C5091">
            <w:pPr>
              <w:pStyle w:val="Default"/>
              <w:jc w:val="both"/>
              <w:rPr>
                <w:color w:val="auto"/>
                <w:lang w:val="lt-LT"/>
              </w:rPr>
            </w:pPr>
            <w:r w:rsidRPr="005306AE">
              <w:rPr>
                <w:color w:val="auto"/>
                <w:lang w:val="lt-LT"/>
              </w:rPr>
              <w:t xml:space="preserve">- </w:t>
            </w:r>
            <w:r w:rsidRPr="005306AE">
              <w:rPr>
                <w:lang w:val="lt-LT"/>
              </w:rPr>
              <w:t>Visa informacija, kuri saugoma alkotesterio atmintyje turi būti šifruojama.</w:t>
            </w:r>
          </w:p>
          <w:p w14:paraId="4FCD593C" w14:textId="14D6494B" w:rsidR="007A38D3" w:rsidRPr="005306AE" w:rsidRDefault="007A38D3">
            <w:pPr>
              <w:pStyle w:val="Default"/>
              <w:jc w:val="both"/>
              <w:rPr>
                <w:color w:val="auto"/>
              </w:rPr>
            </w:pPr>
            <w:r w:rsidRPr="005306AE">
              <w:rPr>
                <w:color w:val="auto"/>
                <w:lang w:val="lt-LT"/>
              </w:rPr>
              <w:t xml:space="preserve">- Dingus interneto ryšiui, sistema el. paštu turi informuoti </w:t>
            </w:r>
            <w:r w:rsidR="00973A77" w:rsidRPr="005306AE">
              <w:rPr>
                <w:color w:val="auto"/>
                <w:lang w:val="lt-LT"/>
              </w:rPr>
              <w:t>Pirkėjo</w:t>
            </w:r>
            <w:r w:rsidRPr="005306AE">
              <w:rPr>
                <w:color w:val="auto"/>
                <w:lang w:val="lt-LT"/>
              </w:rPr>
              <w:t xml:space="preserve"> atsakingus asmenis apie gedimą.</w:t>
            </w:r>
          </w:p>
          <w:p w14:paraId="13E52166" w14:textId="77777777" w:rsidR="007A38D3" w:rsidRPr="005306AE" w:rsidRDefault="007A38D3">
            <w:pPr>
              <w:pStyle w:val="Default"/>
              <w:jc w:val="both"/>
              <w:rPr>
                <w:color w:val="auto"/>
                <w:lang w:val="lt-LT"/>
              </w:rPr>
            </w:pPr>
            <w:r w:rsidRPr="005306AE">
              <w:rPr>
                <w:color w:val="auto"/>
                <w:lang w:val="lt-LT"/>
              </w:rPr>
              <w:t>- Stacionarus alkotesteris turi turėti integruotą vaizdo kamerą bei integruotą apšvietimą, kuris užtikrintų tamsioje patalpoje pakankamą  besitikrinančių asmenų apšvietimą.</w:t>
            </w:r>
          </w:p>
          <w:p w14:paraId="583F0E49" w14:textId="280C9821" w:rsidR="007A38D3" w:rsidRDefault="007A38D3">
            <w:pPr>
              <w:pStyle w:val="Default"/>
              <w:jc w:val="both"/>
              <w:rPr>
                <w:color w:val="auto"/>
                <w:lang w:val="lt-LT"/>
              </w:rPr>
            </w:pPr>
            <w:r w:rsidRPr="005306AE">
              <w:rPr>
                <w:color w:val="auto"/>
                <w:lang w:val="lt-LT"/>
              </w:rPr>
              <w:t xml:space="preserve">- Vartotojas atpažįstamas, identifikuojamas ir gali tikrintis visais alkotesteriais, sumontuotais skirtingose </w:t>
            </w:r>
            <w:r w:rsidR="00AD3A7A">
              <w:rPr>
                <w:color w:val="auto"/>
                <w:lang w:val="lt-LT"/>
              </w:rPr>
              <w:t>Pirkėjo padaliniuose</w:t>
            </w:r>
            <w:r w:rsidRPr="005306AE">
              <w:rPr>
                <w:color w:val="auto"/>
                <w:lang w:val="lt-LT"/>
              </w:rPr>
              <w:t>. Realiu laiku automatiškai vykdomas tikrinamo darbuotojo veido atpažinimas (biometriniu būdu), be to įrenginiai turi turėti ir galimybę darbuotojo identifikavimą pakeisti tik darbuotojui priskirto kodo įvedimu.</w:t>
            </w:r>
          </w:p>
          <w:p w14:paraId="5B592D2B" w14:textId="30DDF3FB" w:rsidR="00E94F24" w:rsidRPr="005306AE" w:rsidRDefault="00E94F24">
            <w:pPr>
              <w:pStyle w:val="Default"/>
              <w:jc w:val="both"/>
              <w:rPr>
                <w:color w:val="auto"/>
                <w:lang w:val="lt-LT"/>
              </w:rPr>
            </w:pPr>
            <w:r>
              <w:rPr>
                <w:color w:val="auto"/>
                <w:lang w:val="lt-LT"/>
              </w:rPr>
              <w:t>- Alkotesteris turi turėti galimybę veikti bekontakčiu režimu</w:t>
            </w:r>
            <w:r w:rsidR="00FD7042">
              <w:rPr>
                <w:color w:val="auto"/>
                <w:lang w:val="lt-LT"/>
              </w:rPr>
              <w:t xml:space="preserve"> (pučiant per atstumą)</w:t>
            </w:r>
            <w:r w:rsidR="00131DD2">
              <w:rPr>
                <w:color w:val="auto"/>
                <w:lang w:val="lt-LT"/>
              </w:rPr>
              <w:t xml:space="preserve"> ir veido atpažinimo funkcija tuo pačiu metu.</w:t>
            </w:r>
          </w:p>
          <w:p w14:paraId="0613E442" w14:textId="77777777" w:rsidR="007A38D3" w:rsidRPr="005306AE" w:rsidRDefault="007A38D3">
            <w:pPr>
              <w:pStyle w:val="Default"/>
              <w:jc w:val="both"/>
              <w:rPr>
                <w:color w:val="auto"/>
                <w:lang w:val="lt-LT"/>
              </w:rPr>
            </w:pPr>
            <w:r w:rsidRPr="005306AE">
              <w:rPr>
                <w:color w:val="auto"/>
                <w:lang w:val="lt-LT"/>
              </w:rPr>
              <w:t>- Alkotesteris turi kontroliuoti pūtimo stiprumą ir laiką.</w:t>
            </w:r>
          </w:p>
          <w:p w14:paraId="4428745E" w14:textId="5C255990" w:rsidR="007A38D3" w:rsidRPr="005306AE" w:rsidRDefault="007A38D3">
            <w:pPr>
              <w:pStyle w:val="Default"/>
              <w:jc w:val="both"/>
              <w:rPr>
                <w:color w:val="auto"/>
                <w:lang w:val="lt-LT"/>
              </w:rPr>
            </w:pPr>
            <w:r w:rsidRPr="005306AE">
              <w:rPr>
                <w:color w:val="auto"/>
                <w:lang w:val="lt-LT"/>
              </w:rPr>
              <w:t>-</w:t>
            </w:r>
            <w:r w:rsidR="00EE7669" w:rsidRPr="005306AE">
              <w:rPr>
                <w:color w:val="auto"/>
                <w:lang w:val="lt-LT"/>
              </w:rPr>
              <w:t xml:space="preserve"> </w:t>
            </w:r>
            <w:r w:rsidRPr="005306AE">
              <w:rPr>
                <w:color w:val="auto"/>
                <w:lang w:val="lt-LT"/>
              </w:rPr>
              <w:t>Sistema turi turėti galimybę kaupti šiuos (neapsiribojant) duomenis:</w:t>
            </w:r>
          </w:p>
          <w:p w14:paraId="5F05236C" w14:textId="77777777" w:rsidR="007A38D3" w:rsidRPr="005306AE" w:rsidRDefault="007A38D3" w:rsidP="007A38D3">
            <w:pPr>
              <w:pStyle w:val="Default"/>
              <w:numPr>
                <w:ilvl w:val="0"/>
                <w:numId w:val="32"/>
              </w:numPr>
              <w:jc w:val="both"/>
              <w:rPr>
                <w:color w:val="auto"/>
                <w:lang w:val="lt-LT"/>
              </w:rPr>
            </w:pPr>
            <w:r w:rsidRPr="005306AE">
              <w:rPr>
                <w:color w:val="auto"/>
                <w:lang w:val="lt-LT"/>
              </w:rPr>
              <w:t>darbuotojo vardas ir pavardė,</w:t>
            </w:r>
          </w:p>
          <w:p w14:paraId="632CC7F0" w14:textId="77777777" w:rsidR="007A38D3" w:rsidRPr="005306AE" w:rsidRDefault="007A38D3" w:rsidP="007A38D3">
            <w:pPr>
              <w:pStyle w:val="Default"/>
              <w:numPr>
                <w:ilvl w:val="0"/>
                <w:numId w:val="32"/>
              </w:numPr>
              <w:jc w:val="both"/>
              <w:rPr>
                <w:color w:val="auto"/>
                <w:lang w:val="lt-LT"/>
              </w:rPr>
            </w:pPr>
            <w:r w:rsidRPr="005306AE">
              <w:rPr>
                <w:color w:val="auto"/>
                <w:lang w:val="lt-LT"/>
              </w:rPr>
              <w:t>tabelio numeris,</w:t>
            </w:r>
          </w:p>
          <w:p w14:paraId="47FF3CFF" w14:textId="77777777" w:rsidR="007A38D3" w:rsidRPr="005306AE" w:rsidRDefault="007A38D3" w:rsidP="007A38D3">
            <w:pPr>
              <w:pStyle w:val="Default"/>
              <w:numPr>
                <w:ilvl w:val="0"/>
                <w:numId w:val="32"/>
              </w:numPr>
              <w:jc w:val="both"/>
              <w:rPr>
                <w:color w:val="auto"/>
                <w:lang w:val="lt-LT"/>
              </w:rPr>
            </w:pPr>
            <w:r w:rsidRPr="005306AE">
              <w:rPr>
                <w:color w:val="auto"/>
                <w:lang w:val="lt-LT"/>
              </w:rPr>
              <w:lastRenderedPageBreak/>
              <w:t>veido atvaizdas,</w:t>
            </w:r>
          </w:p>
          <w:p w14:paraId="25D3D150" w14:textId="77777777" w:rsidR="007A38D3" w:rsidRPr="005306AE" w:rsidRDefault="007A38D3" w:rsidP="007A38D3">
            <w:pPr>
              <w:pStyle w:val="Default"/>
              <w:numPr>
                <w:ilvl w:val="0"/>
                <w:numId w:val="32"/>
              </w:numPr>
              <w:jc w:val="both"/>
              <w:rPr>
                <w:color w:val="auto"/>
                <w:lang w:val="lt-LT"/>
              </w:rPr>
            </w:pPr>
            <w:r w:rsidRPr="005306AE">
              <w:rPr>
                <w:color w:val="auto"/>
                <w:lang w:val="lt-LT"/>
              </w:rPr>
              <w:t>matavimų data ir laikas,</w:t>
            </w:r>
          </w:p>
          <w:p w14:paraId="4A11B943" w14:textId="77777777" w:rsidR="007A38D3" w:rsidRPr="005306AE" w:rsidRDefault="007A38D3" w:rsidP="007A38D3">
            <w:pPr>
              <w:pStyle w:val="Default"/>
              <w:numPr>
                <w:ilvl w:val="0"/>
                <w:numId w:val="32"/>
              </w:numPr>
              <w:jc w:val="both"/>
              <w:rPr>
                <w:color w:val="auto"/>
                <w:lang w:val="lt-LT"/>
              </w:rPr>
            </w:pPr>
            <w:r w:rsidRPr="005306AE">
              <w:rPr>
                <w:color w:val="auto"/>
                <w:lang w:val="lt-LT"/>
              </w:rPr>
              <w:t>matavimo vieta,</w:t>
            </w:r>
          </w:p>
          <w:p w14:paraId="24FD18F5" w14:textId="77777777" w:rsidR="007A38D3" w:rsidRPr="005306AE" w:rsidRDefault="007A38D3" w:rsidP="007A38D3">
            <w:pPr>
              <w:pStyle w:val="Default"/>
              <w:numPr>
                <w:ilvl w:val="0"/>
                <w:numId w:val="32"/>
              </w:numPr>
              <w:jc w:val="both"/>
              <w:rPr>
                <w:color w:val="auto"/>
                <w:lang w:val="lt-LT"/>
              </w:rPr>
            </w:pPr>
            <w:r w:rsidRPr="005306AE">
              <w:rPr>
                <w:color w:val="auto"/>
                <w:lang w:val="lt-LT"/>
              </w:rPr>
              <w:t>matavimo rezultatai,</w:t>
            </w:r>
          </w:p>
          <w:p w14:paraId="1CB32BC6" w14:textId="77777777" w:rsidR="007A38D3" w:rsidRPr="005306AE" w:rsidRDefault="007A38D3" w:rsidP="007A38D3">
            <w:pPr>
              <w:pStyle w:val="Default"/>
              <w:numPr>
                <w:ilvl w:val="0"/>
                <w:numId w:val="32"/>
              </w:numPr>
              <w:jc w:val="both"/>
              <w:rPr>
                <w:color w:val="auto"/>
                <w:lang w:val="lt-LT"/>
              </w:rPr>
            </w:pPr>
            <w:r w:rsidRPr="005306AE">
              <w:rPr>
                <w:color w:val="auto"/>
                <w:lang w:val="lt-LT"/>
              </w:rPr>
              <w:t>identifikavimas: atpažintas/neatpažintas.</w:t>
            </w:r>
          </w:p>
          <w:p w14:paraId="20A30A52" w14:textId="77777777" w:rsidR="007A38D3" w:rsidRPr="005306AE" w:rsidRDefault="007A38D3">
            <w:pPr>
              <w:pStyle w:val="Default"/>
              <w:tabs>
                <w:tab w:val="left" w:pos="99"/>
              </w:tabs>
              <w:jc w:val="both"/>
              <w:rPr>
                <w:color w:val="auto"/>
                <w:lang w:val="lt-LT"/>
              </w:rPr>
            </w:pPr>
            <w:r w:rsidRPr="005306AE">
              <w:rPr>
                <w:color w:val="auto"/>
                <w:lang w:val="lt-LT"/>
              </w:rPr>
              <w:t>- Sistemoje turi būti galimybė peržiūrėti blaivumo patikros metu padarytą pasitikrinusio darbuotojo nuotrauką.</w:t>
            </w:r>
          </w:p>
          <w:p w14:paraId="29CFB8E4" w14:textId="77777777" w:rsidR="007A38D3" w:rsidRPr="005306AE" w:rsidRDefault="007A38D3">
            <w:pPr>
              <w:pStyle w:val="Default"/>
              <w:tabs>
                <w:tab w:val="left" w:pos="99"/>
              </w:tabs>
              <w:jc w:val="both"/>
              <w:rPr>
                <w:color w:val="auto"/>
                <w:lang w:val="lt-LT"/>
              </w:rPr>
            </w:pPr>
            <w:r w:rsidRPr="005306AE">
              <w:rPr>
                <w:color w:val="auto"/>
                <w:lang w:val="lt-LT"/>
              </w:rPr>
              <w:t>- Sistemoje turi būti galimybė gauti blaivumo patikrą atlikusių ir neatlikusių darbuotojų ataskaitas el. paštu.</w:t>
            </w:r>
          </w:p>
          <w:p w14:paraId="20F4D926" w14:textId="77777777" w:rsidR="007A38D3" w:rsidRPr="005306AE" w:rsidRDefault="007A38D3">
            <w:pPr>
              <w:pStyle w:val="Default"/>
              <w:tabs>
                <w:tab w:val="left" w:pos="99"/>
              </w:tabs>
              <w:jc w:val="both"/>
              <w:rPr>
                <w:color w:val="auto"/>
                <w:lang w:val="lt-LT"/>
              </w:rPr>
            </w:pPr>
            <w:r w:rsidRPr="005306AE">
              <w:rPr>
                <w:color w:val="auto"/>
                <w:lang w:val="lt-LT"/>
              </w:rPr>
              <w:t>- Ataskaitų siuntimo periodiškumas ir gavėjų el. pašto adresai turi būti konfigūruojami.</w:t>
            </w:r>
          </w:p>
          <w:p w14:paraId="6C3B43DE" w14:textId="77777777" w:rsidR="007A38D3" w:rsidRPr="005306AE" w:rsidRDefault="007A38D3">
            <w:pPr>
              <w:pStyle w:val="Default"/>
              <w:tabs>
                <w:tab w:val="left" w:pos="99"/>
              </w:tabs>
              <w:jc w:val="both"/>
              <w:rPr>
                <w:color w:val="auto"/>
                <w:lang w:val="lt-LT"/>
              </w:rPr>
            </w:pPr>
            <w:r w:rsidRPr="005306AE">
              <w:rPr>
                <w:color w:val="auto"/>
                <w:lang w:val="lt-LT"/>
              </w:rPr>
              <w:t>- Sistemoje turi būti galimybė filtruoti duomenis pagal vardą, pavardę, tabelio numerį, datą, vietą, matavimo rezultatus, identifikavimą.</w:t>
            </w:r>
          </w:p>
          <w:p w14:paraId="38A79D46" w14:textId="0537318E" w:rsidR="007A38D3" w:rsidRPr="005306AE" w:rsidRDefault="007A38D3">
            <w:pPr>
              <w:pStyle w:val="Default"/>
              <w:tabs>
                <w:tab w:val="left" w:pos="129"/>
              </w:tabs>
              <w:jc w:val="both"/>
              <w:rPr>
                <w:color w:val="auto"/>
                <w:lang w:val="lt-LT"/>
              </w:rPr>
            </w:pPr>
            <w:r w:rsidRPr="005306AE">
              <w:rPr>
                <w:color w:val="auto"/>
                <w:lang w:val="lt-LT"/>
              </w:rPr>
              <w:t xml:space="preserve">-Tiekėjas </w:t>
            </w:r>
            <w:r w:rsidRPr="0016019D">
              <w:rPr>
                <w:color w:val="auto"/>
                <w:lang w:val="lt-LT"/>
              </w:rPr>
              <w:t xml:space="preserve">turi užtikrinti galimybę eksportuoti sistemos duomenis </w:t>
            </w:r>
            <w:bookmarkStart w:id="4" w:name="_Hlk209599308"/>
            <w:r w:rsidR="00D87E0F" w:rsidRPr="0016019D">
              <w:rPr>
                <w:color w:val="auto"/>
                <w:lang w:val="lt-LT"/>
              </w:rPr>
              <w:t>Excel</w:t>
            </w:r>
            <w:r w:rsidR="008E7ED6" w:rsidRPr="0016019D">
              <w:rPr>
                <w:color w:val="auto"/>
                <w:lang w:val="lt-LT"/>
              </w:rPr>
              <w:t xml:space="preserve"> ir/arba</w:t>
            </w:r>
            <w:r w:rsidR="00D87E0F" w:rsidRPr="0016019D">
              <w:rPr>
                <w:color w:val="auto"/>
                <w:lang w:val="lt-LT"/>
              </w:rPr>
              <w:t xml:space="preserve"> </w:t>
            </w:r>
            <w:r w:rsidRPr="0016019D">
              <w:rPr>
                <w:color w:val="auto"/>
                <w:lang w:val="lt-LT"/>
              </w:rPr>
              <w:t>PDF</w:t>
            </w:r>
            <w:r w:rsidR="00C3185F" w:rsidRPr="0016019D">
              <w:rPr>
                <w:color w:val="auto"/>
                <w:lang w:val="lt-LT"/>
              </w:rPr>
              <w:t xml:space="preserve"> </w:t>
            </w:r>
            <w:bookmarkEnd w:id="4"/>
            <w:r w:rsidRPr="0016019D">
              <w:rPr>
                <w:color w:val="auto"/>
                <w:lang w:val="lt-LT"/>
              </w:rPr>
              <w:t>duomenų</w:t>
            </w:r>
            <w:r w:rsidRPr="005306AE">
              <w:rPr>
                <w:color w:val="auto"/>
                <w:lang w:val="lt-LT"/>
              </w:rPr>
              <w:t xml:space="preserve"> formatu</w:t>
            </w:r>
            <w:r w:rsidR="00442C91" w:rsidRPr="005306AE">
              <w:rPr>
                <w:color w:val="auto"/>
                <w:lang w:val="lt-LT"/>
              </w:rPr>
              <w:t>.</w:t>
            </w:r>
          </w:p>
          <w:p w14:paraId="11496990" w14:textId="77777777" w:rsidR="007A38D3" w:rsidRPr="005306AE" w:rsidRDefault="007A38D3">
            <w:pPr>
              <w:pStyle w:val="Default"/>
              <w:tabs>
                <w:tab w:val="left" w:pos="129"/>
              </w:tabs>
              <w:jc w:val="both"/>
              <w:rPr>
                <w:color w:val="auto"/>
                <w:lang w:val="lt-LT"/>
              </w:rPr>
            </w:pPr>
            <w:r w:rsidRPr="005306AE">
              <w:rPr>
                <w:color w:val="auto"/>
                <w:lang w:val="lt-LT"/>
              </w:rPr>
              <w:t>- Sistema turi palaikyti lietuvių kalbos abėcėlės rašmenis.</w:t>
            </w:r>
          </w:p>
          <w:p w14:paraId="486378B4" w14:textId="77777777" w:rsidR="007A38D3" w:rsidRPr="005306AE" w:rsidRDefault="007A38D3">
            <w:pPr>
              <w:pStyle w:val="Default"/>
              <w:tabs>
                <w:tab w:val="left" w:pos="99"/>
              </w:tabs>
              <w:jc w:val="both"/>
              <w:rPr>
                <w:color w:val="auto"/>
                <w:lang w:val="lt-LT"/>
              </w:rPr>
            </w:pPr>
            <w:r w:rsidRPr="005306AE">
              <w:rPr>
                <w:color w:val="auto"/>
                <w:lang w:val="lt-LT"/>
              </w:rPr>
              <w:t>- Sistema turi būti lengvai plečiama, su galimybe ją papildyti naujais alkotesteriais.</w:t>
            </w:r>
          </w:p>
          <w:p w14:paraId="2B1A5E7E" w14:textId="77777777" w:rsidR="007A38D3" w:rsidRPr="005306AE" w:rsidRDefault="007A38D3">
            <w:pPr>
              <w:pStyle w:val="Default"/>
              <w:tabs>
                <w:tab w:val="left" w:pos="99"/>
              </w:tabs>
              <w:jc w:val="both"/>
              <w:rPr>
                <w:color w:val="auto"/>
                <w:lang w:val="lt-LT"/>
              </w:rPr>
            </w:pPr>
            <w:r w:rsidRPr="005306AE">
              <w:rPr>
                <w:color w:val="auto"/>
                <w:lang w:val="lt-LT"/>
              </w:rPr>
              <w:t>- Sistemos apdorojamos informacijos apimtys neturi būti ribojamos licencijomis.</w:t>
            </w:r>
          </w:p>
          <w:p w14:paraId="0F42A6B8" w14:textId="1A2AA8AE" w:rsidR="004E2A31" w:rsidRPr="005306AE" w:rsidRDefault="007A38D3" w:rsidP="004E2A31">
            <w:pPr>
              <w:pStyle w:val="Default"/>
              <w:jc w:val="both"/>
              <w:rPr>
                <w:color w:val="auto"/>
                <w:lang w:val="lt-LT"/>
              </w:rPr>
            </w:pPr>
            <w:r w:rsidRPr="005306AE">
              <w:rPr>
                <w:color w:val="auto"/>
                <w:lang w:val="lt-LT"/>
              </w:rPr>
              <w:t xml:space="preserve">- </w:t>
            </w:r>
            <w:r w:rsidR="004E2A31" w:rsidRPr="005306AE">
              <w:rPr>
                <w:color w:val="auto"/>
                <w:lang w:val="lt-LT"/>
              </w:rPr>
              <w:t xml:space="preserve">Kompleksiškas, pilnas nuomos </w:t>
            </w:r>
            <w:r w:rsidR="00F821C5" w:rsidRPr="005306AE">
              <w:rPr>
                <w:color w:val="auto"/>
                <w:lang w:val="lt-LT"/>
              </w:rPr>
              <w:t>vykdymas</w:t>
            </w:r>
            <w:r w:rsidR="004E2A31" w:rsidRPr="005306AE">
              <w:rPr>
                <w:color w:val="auto"/>
                <w:lang w:val="lt-LT"/>
              </w:rPr>
              <w:t xml:space="preserve"> (įskaičiuojant stebėseną, remontą, nenutrūkstamą </w:t>
            </w:r>
            <w:r w:rsidR="00973A77" w:rsidRPr="005306AE">
              <w:rPr>
                <w:color w:val="auto"/>
                <w:lang w:val="lt-LT"/>
              </w:rPr>
              <w:t xml:space="preserve">sistemos </w:t>
            </w:r>
            <w:r w:rsidR="004E2A31" w:rsidRPr="005306AE">
              <w:rPr>
                <w:color w:val="auto"/>
                <w:lang w:val="lt-LT"/>
              </w:rPr>
              <w:t>veikimą, visą priklausančią programinę, techninę įrangą, būtinas licencijas, serverius, interneto ryšį, kas užtikrina nepriekaištingą ir sklandų neblaivumo sistemos patikros veikimą);</w:t>
            </w:r>
          </w:p>
          <w:p w14:paraId="0B02AC60" w14:textId="7105D90A" w:rsidR="004E2A31" w:rsidRPr="005306AE" w:rsidRDefault="004E2A31" w:rsidP="004E2A31">
            <w:pPr>
              <w:pStyle w:val="Default"/>
              <w:jc w:val="both"/>
              <w:rPr>
                <w:color w:val="auto"/>
                <w:lang w:val="lt-LT"/>
              </w:rPr>
            </w:pPr>
            <w:r w:rsidRPr="005306AE">
              <w:rPr>
                <w:color w:val="auto"/>
                <w:lang w:val="lt-LT"/>
              </w:rPr>
              <w:t xml:space="preserve">- Tiekėjo paslaugos nenutrūkstamas tiekimas: artėjant metrologinės patikros datai </w:t>
            </w:r>
            <w:r w:rsidR="00FF285F">
              <w:rPr>
                <w:color w:val="auto"/>
                <w:lang w:val="lt-LT"/>
              </w:rPr>
              <w:t>T</w:t>
            </w:r>
            <w:r w:rsidRPr="005306AE">
              <w:rPr>
                <w:color w:val="auto"/>
                <w:lang w:val="lt-LT"/>
              </w:rPr>
              <w:t>iekėjas privalo pakeisti įrenginį kitu alkotesteriu (metrologiškai patikrintu) ne vėliau kaip paskutinę patikros galiojimo dieną.</w:t>
            </w:r>
          </w:p>
          <w:p w14:paraId="009B95F4" w14:textId="0A84F999" w:rsidR="004E2A31" w:rsidRPr="005306AE" w:rsidRDefault="004E2A31" w:rsidP="004E2A31">
            <w:pPr>
              <w:pStyle w:val="Default"/>
              <w:jc w:val="both"/>
              <w:rPr>
                <w:strike/>
                <w:color w:val="auto"/>
                <w:lang w:val="lt-LT"/>
              </w:rPr>
            </w:pPr>
            <w:r w:rsidRPr="005306AE">
              <w:rPr>
                <w:color w:val="auto"/>
                <w:lang w:val="lt-LT"/>
              </w:rPr>
              <w:t xml:space="preserve">-  Sugedus alkotesteriui, </w:t>
            </w:r>
            <w:r w:rsidR="00FF285F">
              <w:rPr>
                <w:color w:val="auto"/>
                <w:lang w:val="lt-LT"/>
              </w:rPr>
              <w:t>T</w:t>
            </w:r>
            <w:r w:rsidRPr="005306AE">
              <w:rPr>
                <w:color w:val="auto"/>
                <w:lang w:val="lt-LT"/>
              </w:rPr>
              <w:t xml:space="preserve">iekėjas privalo pakeisti </w:t>
            </w:r>
          </w:p>
          <w:p w14:paraId="4981658C" w14:textId="56978EEB" w:rsidR="004E2A31" w:rsidRPr="005306AE" w:rsidRDefault="004E2A31" w:rsidP="004E2A31">
            <w:pPr>
              <w:pStyle w:val="Default"/>
              <w:jc w:val="both"/>
              <w:rPr>
                <w:color w:val="auto"/>
                <w:lang w:val="lt-LT"/>
              </w:rPr>
            </w:pPr>
            <w:r w:rsidRPr="005306AE">
              <w:rPr>
                <w:color w:val="auto"/>
                <w:lang w:val="lt-LT"/>
              </w:rPr>
              <w:t xml:space="preserve"> įrenginį kitu alkotesteriu ne vėliau kaip per 3 darbo dienas </w:t>
            </w:r>
            <w:r w:rsidR="007358A4">
              <w:rPr>
                <w:color w:val="auto"/>
                <w:lang w:val="lt-LT"/>
              </w:rPr>
              <w:t xml:space="preserve">nuo informacijos apie gedimą </w:t>
            </w:r>
            <w:r w:rsidR="007358A4" w:rsidRPr="005306AE">
              <w:rPr>
                <w:lang w:val="lt-LT"/>
              </w:rPr>
              <w:t>pateikimo dienos</w:t>
            </w:r>
            <w:r w:rsidR="007358A4">
              <w:rPr>
                <w:lang w:val="lt-LT"/>
              </w:rPr>
              <w:t xml:space="preserve"> (</w:t>
            </w:r>
            <w:r w:rsidR="007358A4" w:rsidRPr="005306AE">
              <w:rPr>
                <w:lang w:val="lt-LT"/>
              </w:rPr>
              <w:t>elektroniniu paštu ar telefonu, nurodytu Sutartyje</w:t>
            </w:r>
            <w:r w:rsidR="001C4B70">
              <w:rPr>
                <w:lang w:val="lt-LT"/>
              </w:rPr>
              <w:t>)</w:t>
            </w:r>
            <w:r w:rsidR="007358A4" w:rsidRPr="005306AE">
              <w:rPr>
                <w:color w:val="auto"/>
                <w:lang w:val="lt-LT"/>
              </w:rPr>
              <w:t xml:space="preserve"> </w:t>
            </w:r>
            <w:r w:rsidR="001C4B70">
              <w:rPr>
                <w:color w:val="auto"/>
                <w:lang w:val="lt-LT"/>
              </w:rPr>
              <w:t xml:space="preserve"> </w:t>
            </w:r>
            <w:r w:rsidR="007358A4">
              <w:rPr>
                <w:color w:val="auto"/>
                <w:lang w:val="lt-LT"/>
              </w:rPr>
              <w:t>arba per 1 darbo dieną</w:t>
            </w:r>
            <w:r w:rsidR="001C4B70">
              <w:rPr>
                <w:color w:val="auto"/>
                <w:lang w:val="lt-LT"/>
              </w:rPr>
              <w:t xml:space="preserve"> </w:t>
            </w:r>
            <w:r w:rsidR="001C4B70" w:rsidRPr="005306AE">
              <w:rPr>
                <w:color w:val="auto"/>
                <w:lang w:val="lt-LT"/>
              </w:rPr>
              <w:t>(darbo dienos laikomos nuo savaitės pirmadienio iki savaitės penktadienio imtinai)</w:t>
            </w:r>
            <w:r w:rsidR="007358A4">
              <w:rPr>
                <w:color w:val="auto"/>
                <w:lang w:val="lt-LT"/>
              </w:rPr>
              <w:t>, kai gedimą pašalinti įmanoma nuotoliniu būd</w:t>
            </w:r>
            <w:r w:rsidR="001C4B70">
              <w:rPr>
                <w:color w:val="auto"/>
                <w:lang w:val="lt-LT"/>
              </w:rPr>
              <w:t>u.</w:t>
            </w:r>
          </w:p>
          <w:p w14:paraId="2DA7DE18" w14:textId="1FDB5BE2" w:rsidR="007A38D3" w:rsidRPr="005306AE" w:rsidRDefault="004E2A31" w:rsidP="004E2A31">
            <w:pPr>
              <w:pStyle w:val="Default"/>
              <w:jc w:val="both"/>
              <w:rPr>
                <w:color w:val="auto"/>
                <w:lang w:val="lt-LT"/>
              </w:rPr>
            </w:pPr>
            <w:r w:rsidRPr="005306AE">
              <w:rPr>
                <w:color w:val="auto"/>
                <w:lang w:val="lt-LT"/>
              </w:rPr>
              <w:t xml:space="preserve">-   </w:t>
            </w:r>
            <w:r w:rsidR="00973A77" w:rsidRPr="005306AE">
              <w:rPr>
                <w:color w:val="auto"/>
                <w:lang w:val="lt-LT"/>
              </w:rPr>
              <w:t>Nuomos</w:t>
            </w:r>
            <w:r w:rsidRPr="005306AE">
              <w:rPr>
                <w:color w:val="auto"/>
                <w:lang w:val="lt-LT"/>
              </w:rPr>
              <w:t xml:space="preserve"> nutraukimo atveju duomenys  turi būti perduodami </w:t>
            </w:r>
            <w:r w:rsidR="00FF285F">
              <w:rPr>
                <w:color w:val="auto"/>
                <w:lang w:val="lt-LT"/>
              </w:rPr>
              <w:t>P</w:t>
            </w:r>
            <w:r w:rsidRPr="005306AE">
              <w:rPr>
                <w:color w:val="auto"/>
                <w:lang w:val="lt-LT"/>
              </w:rPr>
              <w:t xml:space="preserve">irkėjui ir </w:t>
            </w:r>
            <w:r w:rsidR="00FF285F">
              <w:rPr>
                <w:color w:val="auto"/>
                <w:lang w:val="lt-LT"/>
              </w:rPr>
              <w:t>T</w:t>
            </w:r>
            <w:r w:rsidRPr="005306AE">
              <w:rPr>
                <w:color w:val="auto"/>
                <w:lang w:val="lt-LT"/>
              </w:rPr>
              <w:t>iekėjas privalo sunaikinti sistemoje likusius duomenis per 3 mėnesių laikotarpį.</w:t>
            </w:r>
          </w:p>
          <w:p w14:paraId="1BFFFBCA" w14:textId="77777777" w:rsidR="007A38D3" w:rsidRPr="005306AE" w:rsidRDefault="007A38D3">
            <w:pPr>
              <w:pStyle w:val="Default"/>
              <w:jc w:val="both"/>
              <w:rPr>
                <w:color w:val="auto"/>
                <w:lang w:val="lt-LT"/>
              </w:rPr>
            </w:pPr>
            <w:r w:rsidRPr="005306AE">
              <w:rPr>
                <w:color w:val="auto"/>
                <w:lang w:val="lt-LT"/>
              </w:rPr>
              <w:t xml:space="preserve">2. Į nuomos kainą įskaičiuota: </w:t>
            </w:r>
          </w:p>
          <w:p w14:paraId="466B2948" w14:textId="77777777" w:rsidR="007A38D3" w:rsidRPr="005306AE" w:rsidRDefault="007A38D3">
            <w:pPr>
              <w:pStyle w:val="Default"/>
              <w:jc w:val="both"/>
              <w:rPr>
                <w:color w:val="auto"/>
                <w:lang w:val="lt-LT"/>
              </w:rPr>
            </w:pPr>
            <w:r w:rsidRPr="005306AE">
              <w:rPr>
                <w:color w:val="auto"/>
                <w:lang w:val="lt-LT"/>
              </w:rPr>
              <w:t xml:space="preserve">- metrologinė patikra ir kalibravimas; </w:t>
            </w:r>
          </w:p>
          <w:p w14:paraId="181B9224" w14:textId="3EB3E797" w:rsidR="007A38D3" w:rsidRPr="005306AE" w:rsidRDefault="007A38D3">
            <w:pPr>
              <w:pStyle w:val="Default"/>
              <w:jc w:val="both"/>
              <w:rPr>
                <w:color w:val="auto"/>
              </w:rPr>
            </w:pPr>
            <w:r w:rsidRPr="005306AE">
              <w:rPr>
                <w:color w:val="auto"/>
                <w:lang w:val="lt-LT"/>
              </w:rPr>
              <w:lastRenderedPageBreak/>
              <w:t>- prietaiso pristatymas į kiekvieną montavimo vietą, montavimas, internetinis ryšys</w:t>
            </w:r>
            <w:r w:rsidR="00CF5D78" w:rsidRPr="005306AE">
              <w:rPr>
                <w:color w:val="auto"/>
                <w:lang w:val="lt-LT"/>
              </w:rPr>
              <w:t xml:space="preserve"> (</w:t>
            </w:r>
            <w:r w:rsidR="00FF285F">
              <w:rPr>
                <w:color w:val="auto"/>
                <w:lang w:val="lt-LT"/>
              </w:rPr>
              <w:t>T</w:t>
            </w:r>
            <w:r w:rsidRPr="005306AE">
              <w:rPr>
                <w:color w:val="auto"/>
                <w:lang w:val="lt-LT"/>
              </w:rPr>
              <w:t>iekėjas pasirūpina internetiniu ryšiu ir jo tiekimui reikalinga įranga</w:t>
            </w:r>
            <w:r w:rsidR="00CF5D78" w:rsidRPr="005306AE">
              <w:rPr>
                <w:color w:val="auto"/>
                <w:lang w:val="lt-LT"/>
              </w:rPr>
              <w:t>)</w:t>
            </w:r>
            <w:r w:rsidRPr="005306AE">
              <w:rPr>
                <w:color w:val="auto"/>
                <w:lang w:val="lt-LT"/>
              </w:rPr>
              <w:t>;</w:t>
            </w:r>
            <w:r w:rsidR="00CF5D78" w:rsidRPr="005306AE">
              <w:rPr>
                <w:color w:val="auto"/>
                <w:lang w:val="lt-LT"/>
              </w:rPr>
              <w:t xml:space="preserve"> </w:t>
            </w:r>
            <w:r w:rsidRPr="005306AE">
              <w:rPr>
                <w:color w:val="auto"/>
                <w:lang w:val="lt-LT"/>
              </w:rPr>
              <w:t>pasiėmimas/grąžinimas klientui - periodinei patikrai</w:t>
            </w:r>
            <w:r w:rsidR="00CF5D78" w:rsidRPr="005306AE">
              <w:rPr>
                <w:color w:val="auto"/>
                <w:lang w:val="lt-LT"/>
              </w:rPr>
              <w:t xml:space="preserve"> ir/ar kalibravimui;</w:t>
            </w:r>
            <w:r w:rsidRPr="005306AE">
              <w:rPr>
                <w:color w:val="auto"/>
                <w:lang w:val="lt-LT"/>
              </w:rPr>
              <w:t xml:space="preserve"> remontui</w:t>
            </w:r>
            <w:r w:rsidR="00CF5D78" w:rsidRPr="005306AE">
              <w:rPr>
                <w:color w:val="auto"/>
                <w:lang w:val="lt-LT"/>
              </w:rPr>
              <w:t>;</w:t>
            </w:r>
            <w:r w:rsidRPr="005306AE">
              <w:rPr>
                <w:color w:val="auto"/>
                <w:lang w:val="lt-LT"/>
              </w:rPr>
              <w:t xml:space="preserve"> įrangos išmontavimas - pasibaigus </w:t>
            </w:r>
            <w:r w:rsidR="00E1562E" w:rsidRPr="005306AE">
              <w:rPr>
                <w:color w:val="auto"/>
                <w:lang w:val="lt-LT"/>
              </w:rPr>
              <w:t>sutarties galiojimui</w:t>
            </w:r>
            <w:r w:rsidRPr="005306AE">
              <w:rPr>
                <w:color w:val="auto"/>
                <w:lang w:val="lt-LT"/>
              </w:rPr>
              <w:t xml:space="preserve">; </w:t>
            </w:r>
          </w:p>
          <w:p w14:paraId="74C22087" w14:textId="52AC06FD" w:rsidR="007A38D3" w:rsidRPr="005306AE" w:rsidRDefault="007A38D3">
            <w:pPr>
              <w:pStyle w:val="Default"/>
              <w:jc w:val="both"/>
              <w:rPr>
                <w:color w:val="auto"/>
                <w:lang w:val="lt-LT"/>
              </w:rPr>
            </w:pPr>
            <w:r w:rsidRPr="005306AE">
              <w:rPr>
                <w:color w:val="auto"/>
                <w:lang w:val="lt-LT"/>
              </w:rPr>
              <w:t xml:space="preserve">- pilna prietaiso priežiūra įskaitant gedimų šalinimą; </w:t>
            </w:r>
          </w:p>
          <w:p w14:paraId="5666D6C0" w14:textId="77777777" w:rsidR="007A38D3" w:rsidRPr="005306AE" w:rsidRDefault="007A38D3">
            <w:pPr>
              <w:pStyle w:val="Default"/>
              <w:jc w:val="both"/>
              <w:rPr>
                <w:color w:val="auto"/>
                <w:lang w:val="lt-LT"/>
              </w:rPr>
            </w:pPr>
            <w:r w:rsidRPr="005306AE">
              <w:rPr>
                <w:color w:val="auto"/>
                <w:lang w:val="lt-LT"/>
              </w:rPr>
              <w:t xml:space="preserve">- vienkartinis darbo su alkotesteriu apmokymas kiekviename padalinyje (minimas II etape); </w:t>
            </w:r>
          </w:p>
          <w:p w14:paraId="42495965" w14:textId="43F682AF" w:rsidR="007A38D3" w:rsidRPr="005306AE" w:rsidRDefault="007A38D3">
            <w:pPr>
              <w:pStyle w:val="Default"/>
              <w:jc w:val="both"/>
              <w:rPr>
                <w:color w:val="auto"/>
                <w:lang w:val="lt-LT"/>
              </w:rPr>
            </w:pPr>
            <w:r w:rsidRPr="005306AE">
              <w:rPr>
                <w:color w:val="auto"/>
                <w:lang w:val="lt-LT"/>
              </w:rPr>
              <w:t xml:space="preserve">- </w:t>
            </w:r>
            <w:r w:rsidR="00442C91" w:rsidRPr="005306AE">
              <w:rPr>
                <w:color w:val="auto"/>
                <w:lang w:val="lt-LT"/>
              </w:rPr>
              <w:t xml:space="preserve">Visą </w:t>
            </w:r>
            <w:r w:rsidR="00B11DE5" w:rsidRPr="005306AE">
              <w:rPr>
                <w:color w:val="auto"/>
                <w:lang w:val="lt-LT"/>
              </w:rPr>
              <w:t>nuomos</w:t>
            </w:r>
            <w:r w:rsidRPr="005306AE">
              <w:rPr>
                <w:color w:val="auto"/>
                <w:lang w:val="lt-LT"/>
              </w:rPr>
              <w:t xml:space="preserve"> laikotarp</w:t>
            </w:r>
            <w:r w:rsidR="00442C91" w:rsidRPr="005306AE">
              <w:rPr>
                <w:color w:val="auto"/>
                <w:lang w:val="lt-LT"/>
              </w:rPr>
              <w:t>į</w:t>
            </w:r>
            <w:r w:rsidRPr="005306AE">
              <w:rPr>
                <w:color w:val="auto"/>
                <w:lang w:val="lt-LT"/>
              </w:rPr>
              <w:t xml:space="preserve"> konsultacijos iki 20 val. per mėnesį;</w:t>
            </w:r>
          </w:p>
          <w:p w14:paraId="32C9598E" w14:textId="1AE179FF" w:rsidR="007A38D3" w:rsidRPr="005306AE" w:rsidRDefault="007A38D3">
            <w:pPr>
              <w:pStyle w:val="Default"/>
              <w:jc w:val="both"/>
              <w:rPr>
                <w:color w:val="auto"/>
                <w:lang w:val="lt-LT"/>
              </w:rPr>
            </w:pPr>
            <w:r w:rsidRPr="005306AE">
              <w:rPr>
                <w:color w:val="auto"/>
                <w:lang w:val="lt-LT"/>
              </w:rPr>
              <w:t xml:space="preserve">- darbuotojų ir atsakingų asmenų, sukuriamų padalinių duomenų suvedimas, pilnas sistemos paleidimas ir apmokymas kaip ja naudotis, bei administravimas ne vėliau kaip iki prekių perdavimo, priėmimo-perdavimo akto pasirašymo dienos. </w:t>
            </w:r>
          </w:p>
          <w:p w14:paraId="7242B970" w14:textId="77777777" w:rsidR="00EE7669" w:rsidRPr="005306AE" w:rsidRDefault="00B11DE5">
            <w:pPr>
              <w:pStyle w:val="Default"/>
              <w:jc w:val="both"/>
              <w:rPr>
                <w:color w:val="auto"/>
                <w:lang w:val="lt-LT"/>
              </w:rPr>
            </w:pPr>
            <w:r w:rsidRPr="005306AE">
              <w:rPr>
                <w:color w:val="auto"/>
                <w:lang w:val="lt-LT"/>
              </w:rPr>
              <w:t>3</w:t>
            </w:r>
            <w:r w:rsidR="007A38D3" w:rsidRPr="005306AE">
              <w:rPr>
                <w:color w:val="auto"/>
                <w:lang w:val="lt-LT"/>
              </w:rPr>
              <w:t>. Pirkėjas įsipareigoja</w:t>
            </w:r>
            <w:r w:rsidR="00EE7669" w:rsidRPr="005306AE">
              <w:rPr>
                <w:color w:val="auto"/>
                <w:lang w:val="lt-LT"/>
              </w:rPr>
              <w:t>:</w:t>
            </w:r>
          </w:p>
          <w:p w14:paraId="717D7C31" w14:textId="04D0DFC6" w:rsidR="007A38D3" w:rsidRPr="005306AE" w:rsidRDefault="00EE7669">
            <w:pPr>
              <w:pStyle w:val="Default"/>
              <w:jc w:val="both"/>
              <w:rPr>
                <w:color w:val="auto"/>
                <w:lang w:val="lt-LT"/>
              </w:rPr>
            </w:pPr>
            <w:r w:rsidRPr="005306AE">
              <w:rPr>
                <w:color w:val="auto"/>
                <w:lang w:val="lt-LT"/>
              </w:rPr>
              <w:t>-</w:t>
            </w:r>
            <w:r w:rsidR="007A38D3" w:rsidRPr="005306AE">
              <w:rPr>
                <w:color w:val="auto"/>
                <w:lang w:val="lt-LT"/>
              </w:rPr>
              <w:t xml:space="preserve"> stacionarių alkotesterių pasirengtoje įrengimo vietoje, iki atvykstant Tiekėjui instaliuoti alkotesterį, savo sąskaita ir savo resursais įrengti ne didesniu kaip 1,5 m atstumu nuo alkotesterio pakabinimo vietos  saugiai veikiančią 220 V rozetę. </w:t>
            </w:r>
          </w:p>
        </w:tc>
      </w:tr>
      <w:tr w:rsidR="007A38D3" w:rsidRPr="005306AE" w14:paraId="23181C6F" w14:textId="77777777" w:rsidTr="00BA5ACC">
        <w:trPr>
          <w:trHeight w:val="1736"/>
          <w:jc w:val="center"/>
        </w:trPr>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45DB1D" w14:textId="77777777" w:rsidR="007A38D3" w:rsidRPr="005306AE" w:rsidRDefault="007A38D3">
            <w:pPr>
              <w:autoSpaceDN w:val="0"/>
            </w:pPr>
            <w:r w:rsidRPr="005306AE">
              <w:lastRenderedPageBreak/>
              <w:t>II etapas</w:t>
            </w:r>
          </w:p>
        </w:tc>
        <w:tc>
          <w:tcPr>
            <w:tcW w:w="23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3B34A" w14:textId="4D57C057" w:rsidR="007A38D3" w:rsidRPr="005306AE" w:rsidRDefault="00AD3A7A">
            <w:pPr>
              <w:autoSpaceDN w:val="0"/>
            </w:pPr>
            <w:r>
              <w:t>Pirkėjo</w:t>
            </w:r>
            <w:r w:rsidR="007A38D3" w:rsidRPr="005306AE">
              <w:t xml:space="preserve"> darbuotojų apmokymas, darbuotojų duomenų suvedimas į sistemą.</w:t>
            </w:r>
          </w:p>
        </w:tc>
        <w:tc>
          <w:tcPr>
            <w:tcW w:w="1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31E9DC" w14:textId="77777777" w:rsidR="007A38D3" w:rsidRPr="005306AE" w:rsidRDefault="007A38D3">
            <w:pPr>
              <w:autoSpaceDN w:val="0"/>
            </w:pPr>
            <w:r w:rsidRPr="005306AE">
              <w:t xml:space="preserve">Vieną kartą. Konsultacijos pagal poreikį. </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57DCD" w14:textId="18EDA774" w:rsidR="007A38D3" w:rsidRPr="005306AE" w:rsidRDefault="00B11DE5">
            <w:pPr>
              <w:spacing w:before="100" w:after="100"/>
              <w:jc w:val="both"/>
              <w:rPr>
                <w:color w:val="222222"/>
              </w:rPr>
            </w:pPr>
            <w:r w:rsidRPr="005306AE">
              <w:rPr>
                <w:color w:val="222222"/>
              </w:rPr>
              <w:t>T</w:t>
            </w:r>
            <w:r w:rsidR="007A38D3" w:rsidRPr="005306AE">
              <w:rPr>
                <w:color w:val="222222"/>
              </w:rPr>
              <w:t xml:space="preserve">iekėjas kiekviename padalinyje, įdiegus stacionaraus alkotesterio mechanizmą, atskirai apmoko </w:t>
            </w:r>
            <w:r w:rsidR="00AD3A7A">
              <w:rPr>
                <w:color w:val="222222"/>
              </w:rPr>
              <w:t>Pirkėjo</w:t>
            </w:r>
            <w:r w:rsidR="007A38D3" w:rsidRPr="005306AE">
              <w:rPr>
                <w:color w:val="222222"/>
              </w:rPr>
              <w:t xml:space="preserve"> to padalinio atsakingus darbuotojus (padalinyje iki 4 asmenų), suveda to padalinio Darbuotojų duomenis į sistemą (padalinio Darbuotojų skaičius gali svyruoti nuo 30 iki 90 asmenų). Darbuotojų sąraš</w:t>
            </w:r>
            <w:r w:rsidRPr="005306AE">
              <w:rPr>
                <w:color w:val="222222"/>
              </w:rPr>
              <w:t>ą Pirkėjas</w:t>
            </w:r>
            <w:r w:rsidR="007A38D3" w:rsidRPr="005306AE">
              <w:rPr>
                <w:color w:val="222222"/>
              </w:rPr>
              <w:t xml:space="preserve"> pateikia Excel formatu (vardas, pavardė, pareigos, tabelio numeris). </w:t>
            </w:r>
            <w:r w:rsidRPr="005306AE">
              <w:rPr>
                <w:color w:val="222222"/>
              </w:rPr>
              <w:t>T</w:t>
            </w:r>
            <w:r w:rsidR="007A38D3" w:rsidRPr="005306AE">
              <w:rPr>
                <w:color w:val="222222"/>
              </w:rPr>
              <w:t xml:space="preserve">iekėjas įsipareigoja pateikti el. paštu stacionaraus alkotesterio naudojimo </w:t>
            </w:r>
            <w:r w:rsidRPr="005306AE">
              <w:rPr>
                <w:color w:val="222222"/>
              </w:rPr>
              <w:t>instrukciją</w:t>
            </w:r>
            <w:r w:rsidR="007A38D3" w:rsidRPr="005306AE">
              <w:rPr>
                <w:color w:val="222222"/>
              </w:rPr>
              <w:t xml:space="preserve"> Lietuvių kalba</w:t>
            </w:r>
            <w:r w:rsidRPr="005306AE">
              <w:rPr>
                <w:color w:val="222222"/>
              </w:rPr>
              <w:t>,</w:t>
            </w:r>
            <w:r w:rsidR="007A38D3" w:rsidRPr="005306AE">
              <w:rPr>
                <w:color w:val="222222"/>
              </w:rPr>
              <w:t xml:space="preserve"> skirtą vartotojui, </w:t>
            </w:r>
            <w:r w:rsidR="007A38D3" w:rsidRPr="005306AE">
              <w:t xml:space="preserve">bei </w:t>
            </w:r>
            <w:r w:rsidR="007A38D3" w:rsidRPr="005306AE">
              <w:rPr>
                <w:color w:val="222222"/>
              </w:rPr>
              <w:t xml:space="preserve">Lietuvių kalba </w:t>
            </w:r>
            <w:r w:rsidR="007A38D3" w:rsidRPr="005306AE">
              <w:t>blaivumo tikrinimo programinės įrangos naudojimo instrukciją padalinių administratoriams. Atsakingi asmenys, naudodamie</w:t>
            </w:r>
            <w:r w:rsidR="007A38D3" w:rsidRPr="005306AE">
              <w:rPr>
                <w:color w:val="222222"/>
              </w:rPr>
              <w:t>si individualiomis paskyromis, privalo turėti suteiktą galimybę prisijungti prie sistemos ir stebėti patikros proceso rezultatus realiu laiku, nepriklausomai nuo jų buvimo vietos. Prieigai turi būti naudojamas kompiuteris.</w:t>
            </w:r>
          </w:p>
        </w:tc>
      </w:tr>
      <w:tr w:rsidR="007A38D3" w:rsidRPr="005306AE" w14:paraId="1B717BDF" w14:textId="77777777" w:rsidTr="00BA5ACC">
        <w:trPr>
          <w:jc w:val="center"/>
        </w:trPr>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0784A5" w14:textId="77777777" w:rsidR="007A38D3" w:rsidRPr="005306AE" w:rsidRDefault="007A38D3">
            <w:pPr>
              <w:autoSpaceDN w:val="0"/>
            </w:pPr>
            <w:r w:rsidRPr="005306AE">
              <w:t>III etapas</w:t>
            </w:r>
          </w:p>
        </w:tc>
        <w:tc>
          <w:tcPr>
            <w:tcW w:w="23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78A23C" w14:textId="77777777" w:rsidR="007A38D3" w:rsidRPr="005306AE" w:rsidRDefault="007A38D3">
            <w:pPr>
              <w:autoSpaceDN w:val="0"/>
            </w:pPr>
            <w:r w:rsidRPr="005306AE">
              <w:t>Sklandus funkcionavimas.</w:t>
            </w:r>
          </w:p>
        </w:tc>
        <w:tc>
          <w:tcPr>
            <w:tcW w:w="1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F487AD" w14:textId="77777777" w:rsidR="007A38D3" w:rsidRPr="005306AE" w:rsidRDefault="007A38D3">
            <w:pPr>
              <w:autoSpaceDN w:val="0"/>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05D44E" w14:textId="16618653" w:rsidR="007A38D3" w:rsidRPr="0016019D" w:rsidRDefault="007A38D3">
            <w:pPr>
              <w:jc w:val="both"/>
            </w:pPr>
            <w:r w:rsidRPr="005306AE">
              <w:t xml:space="preserve">1. Užfiksavus neblaivų darbuotoją, automatiškai nedelsiant tiesioginis vadovas ir/arba kitas atsakingas asmuo </w:t>
            </w:r>
            <w:r w:rsidRPr="0016019D">
              <w:t>gauna SMS žinutę</w:t>
            </w:r>
            <w:r w:rsidR="00081A1C" w:rsidRPr="0016019D">
              <w:t xml:space="preserve"> bei pranešimą el. paštu</w:t>
            </w:r>
            <w:r w:rsidRPr="0016019D">
              <w:t xml:space="preserve"> apie neblaivų identifikuotą darbuotoją, kurioje nurodomas vardas, pavardė, </w:t>
            </w:r>
            <w:r w:rsidRPr="0016019D">
              <w:lastRenderedPageBreak/>
              <w:t>data, laikas ir koks darbuotojo neblaivumas promilėmis.</w:t>
            </w:r>
          </w:p>
          <w:p w14:paraId="1EAEBA16" w14:textId="6228B54A" w:rsidR="007A38D3" w:rsidRPr="005306AE" w:rsidRDefault="007A38D3">
            <w:pPr>
              <w:jc w:val="both"/>
              <w:rPr>
                <w:color w:val="222222"/>
              </w:rPr>
            </w:pPr>
            <w:r w:rsidRPr="0016019D">
              <w:t xml:space="preserve">2. </w:t>
            </w:r>
            <w:r w:rsidRPr="0016019D">
              <w:rPr>
                <w:color w:val="222222"/>
              </w:rPr>
              <w:t>Nustačius neblaivų darbuotoją</w:t>
            </w:r>
            <w:r w:rsidR="00F821C5" w:rsidRPr="0016019D">
              <w:rPr>
                <w:color w:val="222222"/>
              </w:rPr>
              <w:t xml:space="preserve">, </w:t>
            </w:r>
            <w:r w:rsidRPr="0016019D">
              <w:rPr>
                <w:color w:val="222222"/>
              </w:rPr>
              <w:t>sistema turi turėti funkciją</w:t>
            </w:r>
            <w:r w:rsidR="008E7ED6" w:rsidRPr="0016019D">
              <w:rPr>
                <w:color w:val="222222"/>
              </w:rPr>
              <w:t xml:space="preserve">, </w:t>
            </w:r>
            <w:r w:rsidRPr="0016019D">
              <w:rPr>
                <w:color w:val="222222"/>
              </w:rPr>
              <w:t>automatiškai sugeneruoti nušalinimo nuo darbo aktą,</w:t>
            </w:r>
            <w:r w:rsidR="00E17DB8" w:rsidRPr="0016019D">
              <w:rPr>
                <w:color w:val="222222"/>
              </w:rPr>
              <w:t xml:space="preserve"> nurodymą neblaiviam darbuotojui dėl paaiškinimo pateikimo bei pagal Pirkėjo pavyzdį pateiktus tarnybinio pranešimo ir pasiaiškinimo formas</w:t>
            </w:r>
            <w:r w:rsidR="00081A1C" w:rsidRPr="0016019D">
              <w:rPr>
                <w:color w:val="222222"/>
              </w:rPr>
              <w:t>. Šie dokumentai</w:t>
            </w:r>
            <w:r w:rsidR="00E17DB8" w:rsidRPr="0016019D">
              <w:rPr>
                <w:color w:val="222222"/>
              </w:rPr>
              <w:t xml:space="preserve"> </w:t>
            </w:r>
            <w:r w:rsidRPr="0016019D">
              <w:rPr>
                <w:color w:val="222222"/>
              </w:rPr>
              <w:t xml:space="preserve"> </w:t>
            </w:r>
            <w:r w:rsidR="00081A1C" w:rsidRPr="0016019D">
              <w:rPr>
                <w:color w:val="222222"/>
              </w:rPr>
              <w:t>turi būti  prieinami</w:t>
            </w:r>
            <w:r w:rsidRPr="0016019D">
              <w:rPr>
                <w:color w:val="222222"/>
              </w:rPr>
              <w:t xml:space="preserve"> </w:t>
            </w:r>
            <w:r w:rsidR="00081A1C" w:rsidRPr="0016019D">
              <w:rPr>
                <w:color w:val="222222"/>
              </w:rPr>
              <w:t>a</w:t>
            </w:r>
            <w:r w:rsidRPr="0016019D">
              <w:rPr>
                <w:color w:val="222222"/>
              </w:rPr>
              <w:t>tsaking</w:t>
            </w:r>
            <w:r w:rsidR="00081A1C" w:rsidRPr="0016019D">
              <w:rPr>
                <w:color w:val="222222"/>
              </w:rPr>
              <w:t>iems</w:t>
            </w:r>
            <w:r w:rsidRPr="0016019D">
              <w:rPr>
                <w:color w:val="222222"/>
              </w:rPr>
              <w:t xml:space="preserve"> asmen</w:t>
            </w:r>
            <w:r w:rsidR="00081A1C" w:rsidRPr="0016019D">
              <w:rPr>
                <w:color w:val="222222"/>
              </w:rPr>
              <w:t>ims</w:t>
            </w:r>
            <w:r w:rsidRPr="0016019D">
              <w:rPr>
                <w:color w:val="222222"/>
              </w:rPr>
              <w:t>,</w:t>
            </w:r>
            <w:r w:rsidR="00081A1C" w:rsidRPr="0016019D">
              <w:rPr>
                <w:color w:val="222222"/>
              </w:rPr>
              <w:t xml:space="preserve"> </w:t>
            </w:r>
            <w:r w:rsidRPr="0016019D">
              <w:rPr>
                <w:color w:val="222222"/>
              </w:rPr>
              <w:t>individualiomis paskyromis, bet kada prisijung</w:t>
            </w:r>
            <w:r w:rsidR="00081A1C" w:rsidRPr="0016019D">
              <w:rPr>
                <w:color w:val="222222"/>
              </w:rPr>
              <w:t>us</w:t>
            </w:r>
            <w:r w:rsidRPr="0016019D">
              <w:rPr>
                <w:color w:val="222222"/>
              </w:rPr>
              <w:t xml:space="preserve"> prie sistemos</w:t>
            </w:r>
            <w:r w:rsidR="00081A1C" w:rsidRPr="0016019D">
              <w:rPr>
                <w:color w:val="222222"/>
              </w:rPr>
              <w:t>.</w:t>
            </w:r>
            <w:r w:rsidRPr="0016019D">
              <w:rPr>
                <w:color w:val="222222"/>
              </w:rPr>
              <w:t xml:space="preserve"> </w:t>
            </w:r>
            <w:r w:rsidR="008E7ED6" w:rsidRPr="0016019D">
              <w:rPr>
                <w:color w:val="222222"/>
              </w:rPr>
              <w:t xml:space="preserve">Atsakingi asmenys </w:t>
            </w:r>
            <w:r w:rsidRPr="0016019D">
              <w:rPr>
                <w:color w:val="222222"/>
              </w:rPr>
              <w:t>t</w:t>
            </w:r>
            <w:r w:rsidR="008E7ED6" w:rsidRPr="0016019D">
              <w:rPr>
                <w:color w:val="222222"/>
              </w:rPr>
              <w:t>uri turėti galimybę at</w:t>
            </w:r>
            <w:r w:rsidRPr="0016019D">
              <w:rPr>
                <w:color w:val="222222"/>
              </w:rPr>
              <w:t>sispausdinti sugeneruotus darbuotojų</w:t>
            </w:r>
            <w:r w:rsidRPr="005306AE">
              <w:rPr>
                <w:color w:val="222222"/>
              </w:rPr>
              <w:t xml:space="preserve"> nušalinimo aktus</w:t>
            </w:r>
            <w:r w:rsidR="00303B2D" w:rsidRPr="005306AE">
              <w:rPr>
                <w:color w:val="222222"/>
              </w:rPr>
              <w:t>, nurodymą neblaiviam darbuotojui dėl paaiškinimo pateikimo bei pagal</w:t>
            </w:r>
            <w:r w:rsidR="008E7ED6">
              <w:rPr>
                <w:color w:val="222222"/>
              </w:rPr>
              <w:t xml:space="preserve"> </w:t>
            </w:r>
            <w:r w:rsidR="008E7ED6" w:rsidRPr="005306AE">
              <w:rPr>
                <w:color w:val="222222"/>
              </w:rPr>
              <w:t>Pirkėjo pavyzdį pateiktus</w:t>
            </w:r>
            <w:r w:rsidR="00303B2D" w:rsidRPr="005306AE">
              <w:rPr>
                <w:color w:val="222222"/>
              </w:rPr>
              <w:t xml:space="preserve"> tarnybinio pranešimo ir pasiaiškinimo formas.</w:t>
            </w:r>
          </w:p>
          <w:p w14:paraId="30259A50" w14:textId="6F923422" w:rsidR="007A38D3" w:rsidRPr="005306AE" w:rsidRDefault="007A38D3">
            <w:pPr>
              <w:jc w:val="both"/>
            </w:pPr>
            <w:r w:rsidRPr="005306AE">
              <w:rPr>
                <w:color w:val="222222"/>
              </w:rPr>
              <w:t xml:space="preserve">3. </w:t>
            </w:r>
            <w:r w:rsidRPr="005306AE">
              <w:t>Nušalinimo a</w:t>
            </w:r>
            <w:r w:rsidRPr="005306AE">
              <w:rPr>
                <w:color w:val="222222"/>
              </w:rPr>
              <w:t>kto</w:t>
            </w:r>
            <w:r w:rsidR="00E17DB8" w:rsidRPr="005306AE">
              <w:rPr>
                <w:color w:val="222222"/>
              </w:rPr>
              <w:t>, nurodymo darbuotojui dėl pasiaiškinimo pateikimo, tarnybinio pranešimo ir pasiaiškinimo</w:t>
            </w:r>
            <w:r w:rsidRPr="005306AE">
              <w:rPr>
                <w:color w:val="222222"/>
              </w:rPr>
              <w:t xml:space="preserve"> turinys derinamas sistemos diegimo metu.</w:t>
            </w:r>
          </w:p>
          <w:p w14:paraId="2D9DAB02" w14:textId="77777777" w:rsidR="007A38D3" w:rsidRPr="005306AE" w:rsidRDefault="007A38D3">
            <w:pPr>
              <w:jc w:val="both"/>
            </w:pPr>
            <w:r w:rsidRPr="005306AE">
              <w:t>4. Gavėjų kontaktai turi būti konfigūruojami.</w:t>
            </w:r>
          </w:p>
          <w:p w14:paraId="14B62B32" w14:textId="795ADEC9" w:rsidR="007A38D3" w:rsidRPr="005306AE" w:rsidRDefault="0006667C">
            <w:pPr>
              <w:jc w:val="both"/>
            </w:pPr>
            <w:r w:rsidRPr="005306AE">
              <w:t xml:space="preserve">5. </w:t>
            </w:r>
            <w:r w:rsidR="007A38D3" w:rsidRPr="005306AE">
              <w:t>Tiekėjas turi sutarties galiojimo laiką valdyti, kaupti ir saugoti  darbuotojų blaivumo/neblaivumo rezultatų duomenis, ne ilgiau nei 1 mėnuo: darbuotojo tikrinimo laikas, darbuotojų neblaivumo/blaivumo rezultatas promilėmis.</w:t>
            </w:r>
            <w:r w:rsidR="006B5EB3" w:rsidRPr="005306AE">
              <w:t xml:space="preserve"> Vėliau duomenys turi būti automatiškai ištrinami.</w:t>
            </w:r>
            <w:r w:rsidR="007A38D3" w:rsidRPr="005306AE">
              <w:t xml:space="preserve"> Stacionaraus alkotesterio sistemos valdymas ir duomenų pasiekiamumas turi būti centralizuotas.</w:t>
            </w:r>
          </w:p>
          <w:p w14:paraId="2BA3CADF" w14:textId="54B3524C" w:rsidR="007A38D3" w:rsidRPr="0034712E" w:rsidRDefault="007A38D3" w:rsidP="0006667C">
            <w:pPr>
              <w:pStyle w:val="ListParagraph"/>
              <w:numPr>
                <w:ilvl w:val="0"/>
                <w:numId w:val="37"/>
              </w:numPr>
              <w:ind w:left="256" w:hanging="283"/>
              <w:jc w:val="both"/>
              <w:rPr>
                <w:rFonts w:ascii="Times New Roman" w:hAnsi="Times New Roman" w:cs="Times New Roman"/>
                <w:lang w:val="lt-LT"/>
              </w:rPr>
            </w:pPr>
            <w:r w:rsidRPr="0034712E">
              <w:rPr>
                <w:rFonts w:ascii="Times New Roman" w:hAnsi="Times New Roman" w:cs="Times New Roman"/>
                <w:lang w:val="lt-LT"/>
              </w:rPr>
              <w:t>Vartotojų teisės ir funkcijos:</w:t>
            </w:r>
          </w:p>
          <w:p w14:paraId="45AA9F35" w14:textId="7AAB9F0E" w:rsidR="007A38D3" w:rsidRPr="005306AE" w:rsidRDefault="007A38D3">
            <w:pPr>
              <w:jc w:val="both"/>
            </w:pPr>
            <w:r w:rsidRPr="005306AE">
              <w:t>- Sistemoje vartotojai turi patvirtinti savo tapatybę slaptažodžiu</w:t>
            </w:r>
            <w:r w:rsidR="000638C5" w:rsidRPr="005306AE">
              <w:t>.</w:t>
            </w:r>
          </w:p>
          <w:p w14:paraId="3DAA980F" w14:textId="77777777" w:rsidR="007A38D3" w:rsidRPr="005306AE" w:rsidRDefault="007A38D3">
            <w:pPr>
              <w:jc w:val="both"/>
            </w:pPr>
            <w:r w:rsidRPr="005306AE">
              <w:t>- Sistemoje turi būti sukurtos atskiros teisės vartotojams atliekantiems skirtingas funkcijas (pvz. administratoriai ir operatoriai).</w:t>
            </w:r>
          </w:p>
          <w:p w14:paraId="54984F30" w14:textId="77777777" w:rsidR="007A38D3" w:rsidRPr="005306AE" w:rsidRDefault="007A38D3">
            <w:pPr>
              <w:jc w:val="both"/>
            </w:pPr>
            <w:r w:rsidRPr="005306AE">
              <w:t>- Atsakingas asmuo, turintis atitinkamai sistemoje sukonfigūruotas teises, turi turėti galimybę nuotoliniu būdu peržiūrėti blaivumo patikrų rezultatus.</w:t>
            </w:r>
          </w:p>
          <w:p w14:paraId="7222D92C" w14:textId="77777777" w:rsidR="007A38D3" w:rsidRPr="005306AE" w:rsidRDefault="007A38D3">
            <w:pPr>
              <w:jc w:val="both"/>
            </w:pPr>
            <w:r w:rsidRPr="005306AE">
              <w:t>- Atsakingas asmuo, turintis atitinkamai sistemoje sukonfigūruotas teises, turi turėti galimybę valdyti jam priskirtų  alkotesterių ir darbuotojų sąrašus.</w:t>
            </w:r>
          </w:p>
          <w:p w14:paraId="3DF26D0A" w14:textId="77777777" w:rsidR="007A38D3" w:rsidRPr="005306AE" w:rsidRDefault="007A38D3">
            <w:pPr>
              <w:jc w:val="both"/>
            </w:pPr>
            <w:r w:rsidRPr="005306AE">
              <w:t>- Pirkėjo administratoriai turi turėti galimybę peržiūrėti, koreguoti sistemos nustatymus bei koreguoti kitų sistemos vartotojų ir jiems suteiktų teisių sąrašus, slaptažodžius.</w:t>
            </w:r>
          </w:p>
          <w:p w14:paraId="184DDC72" w14:textId="77777777" w:rsidR="007A38D3" w:rsidRPr="005306AE" w:rsidRDefault="007A38D3">
            <w:pPr>
              <w:jc w:val="both"/>
            </w:pPr>
            <w:r w:rsidRPr="005306AE">
              <w:t>- Pirkėjo administratoriai turi turėti galimybę koreguoti (įvesti, ištrinti) darbuotojų sąrašus.</w:t>
            </w:r>
          </w:p>
          <w:p w14:paraId="7E0EC3A6" w14:textId="27872B92" w:rsidR="007A38D3" w:rsidRPr="005306AE" w:rsidRDefault="00EE7669">
            <w:pPr>
              <w:tabs>
                <w:tab w:val="left" w:pos="129"/>
              </w:tabs>
              <w:jc w:val="both"/>
            </w:pPr>
            <w:r w:rsidRPr="005306AE">
              <w:lastRenderedPageBreak/>
              <w:t xml:space="preserve">- </w:t>
            </w:r>
            <w:r w:rsidR="007A38D3" w:rsidRPr="005306AE">
              <w:t>Sistema turi gebėti patikrinti ar įvedamų duomenų reikšmės nesidubliuoja (pvz. išvengti tų pačių darbuotojų duomenų įvedimo kelis kartus).</w:t>
            </w:r>
          </w:p>
          <w:p w14:paraId="1774A707" w14:textId="1EA2D4ED" w:rsidR="007A38D3" w:rsidRPr="005306AE" w:rsidRDefault="00EE7669">
            <w:pPr>
              <w:jc w:val="both"/>
            </w:pPr>
            <w:r w:rsidRPr="005306AE">
              <w:t xml:space="preserve">- </w:t>
            </w:r>
            <w:r w:rsidR="007A38D3" w:rsidRPr="005306AE">
              <w:t>Sistema turi gebėti patikrinti ar įvedant duomenis, visi reikiami laukai užpildyti.</w:t>
            </w:r>
          </w:p>
          <w:p w14:paraId="4E546FB4" w14:textId="57ECE385" w:rsidR="00EE7669" w:rsidRPr="005306AE" w:rsidRDefault="005C62AF">
            <w:pPr>
              <w:jc w:val="both"/>
            </w:pPr>
            <w:r w:rsidRPr="005306AE">
              <w:t xml:space="preserve">- </w:t>
            </w:r>
            <w:r w:rsidR="00EE7669" w:rsidRPr="005306AE">
              <w:t xml:space="preserve">Sistema turi gebėti užfiksuoti, koks darbuotojas ir kada pasinaudojo prieiga prie duomenų. </w:t>
            </w:r>
          </w:p>
          <w:p w14:paraId="7138646C" w14:textId="0FBE07D8" w:rsidR="007A38D3" w:rsidRPr="005306AE" w:rsidRDefault="005C62AF">
            <w:pPr>
              <w:jc w:val="both"/>
            </w:pPr>
            <w:r w:rsidRPr="005306AE">
              <w:t xml:space="preserve">-  </w:t>
            </w:r>
            <w:r w:rsidR="007A38D3" w:rsidRPr="005306AE">
              <w:t xml:space="preserve">Pirkėjas turi būti nedelsiant informuojamas </w:t>
            </w:r>
            <w:r w:rsidR="007A38D3" w:rsidRPr="005306AE">
              <w:rPr>
                <w:color w:val="222222"/>
              </w:rPr>
              <w:t>apie sistemos informacijos ir kibernetinės saugos įvykius ir incidentus, jų įtaką Pirkėjo informacijos ir duomenų saugumui bei jų valdymo būklę.</w:t>
            </w:r>
          </w:p>
        </w:tc>
      </w:tr>
      <w:tr w:rsidR="007A38D3" w:rsidRPr="005306AE" w14:paraId="145F9EB2" w14:textId="77777777" w:rsidTr="00BA5ACC">
        <w:trPr>
          <w:jc w:val="center"/>
        </w:trPr>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A9DE92" w14:textId="77777777" w:rsidR="007A38D3" w:rsidRPr="005306AE" w:rsidRDefault="007A38D3">
            <w:pPr>
              <w:autoSpaceDN w:val="0"/>
            </w:pPr>
            <w:r w:rsidRPr="005306AE">
              <w:lastRenderedPageBreak/>
              <w:t>IV etapas</w:t>
            </w:r>
          </w:p>
        </w:tc>
        <w:tc>
          <w:tcPr>
            <w:tcW w:w="23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CC6898" w14:textId="77777777" w:rsidR="007A38D3" w:rsidRPr="005306AE" w:rsidRDefault="007A38D3">
            <w:pPr>
              <w:autoSpaceDN w:val="0"/>
            </w:pPr>
            <w:r w:rsidRPr="005306AE">
              <w:t xml:space="preserve">Techninė priežiūra. </w:t>
            </w:r>
          </w:p>
        </w:tc>
        <w:tc>
          <w:tcPr>
            <w:tcW w:w="1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D57C3E" w14:textId="77777777" w:rsidR="007A38D3" w:rsidRPr="005306AE" w:rsidRDefault="007A38D3">
            <w:pPr>
              <w:autoSpaceDN w:val="0"/>
            </w:pPr>
            <w:r w:rsidRPr="005306AE">
              <w:t xml:space="preserve">Nuolat. </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0C1517" w14:textId="7C298C32" w:rsidR="007A38D3" w:rsidRPr="005306AE" w:rsidRDefault="007A38D3">
            <w:pPr>
              <w:autoSpaceDN w:val="0"/>
            </w:pPr>
            <w:r w:rsidRPr="005306AE">
              <w:t>Nuolatinė įrangos techninė priežiūra, įskaitant gedimų šalinimą, kurį sudaro atvykimas į padalinį, alkotesterio gedimo pašalinimas arba sugedusios įrangos pakeitimas nauja, esant būtinumui, arba alkotesterio sistemos gedimo pašalinimas nuotoliniu būdu, jeigu to užtenka</w:t>
            </w:r>
            <w:r w:rsidR="00E1562E" w:rsidRPr="005306AE">
              <w:t>.</w:t>
            </w:r>
          </w:p>
          <w:p w14:paraId="4191E088" w14:textId="77777777" w:rsidR="007A38D3" w:rsidRPr="005306AE" w:rsidRDefault="007A38D3">
            <w:pPr>
              <w:autoSpaceDN w:val="0"/>
            </w:pPr>
          </w:p>
        </w:tc>
      </w:tr>
    </w:tbl>
    <w:p w14:paraId="67A4C1F8" w14:textId="77777777" w:rsidR="00C537CB" w:rsidRPr="005306AE" w:rsidRDefault="00C537CB" w:rsidP="00C462CE">
      <w:pPr>
        <w:tabs>
          <w:tab w:val="left" w:pos="540"/>
          <w:tab w:val="left" w:pos="810"/>
        </w:tabs>
        <w:suppressAutoHyphens/>
        <w:jc w:val="both"/>
        <w:rPr>
          <w:iCs/>
          <w:sz w:val="20"/>
          <w:szCs w:val="20"/>
          <w:lang w:eastAsia="ar-SA"/>
        </w:rPr>
      </w:pPr>
    </w:p>
    <w:p w14:paraId="1BAD12CC" w14:textId="77777777" w:rsidR="00C537CB" w:rsidRPr="005306AE" w:rsidRDefault="00C537CB" w:rsidP="00C462CE">
      <w:pPr>
        <w:tabs>
          <w:tab w:val="left" w:pos="540"/>
          <w:tab w:val="left" w:pos="810"/>
        </w:tabs>
        <w:suppressAutoHyphens/>
        <w:jc w:val="both"/>
        <w:rPr>
          <w:iCs/>
          <w:sz w:val="20"/>
          <w:szCs w:val="20"/>
          <w:lang w:eastAsia="ar-SA"/>
        </w:rPr>
      </w:pPr>
    </w:p>
    <w:p w14:paraId="1FB97D37" w14:textId="13FCBA9D" w:rsidR="00270771" w:rsidRPr="005306AE" w:rsidRDefault="00332AC8" w:rsidP="00AF1933">
      <w:pPr>
        <w:pStyle w:val="ListParagraph"/>
        <w:numPr>
          <w:ilvl w:val="0"/>
          <w:numId w:val="29"/>
        </w:numPr>
        <w:pBdr>
          <w:top w:val="single" w:sz="8" w:space="1" w:color="auto"/>
          <w:bottom w:val="single" w:sz="8" w:space="1" w:color="auto"/>
        </w:pBdr>
        <w:tabs>
          <w:tab w:val="left" w:pos="284"/>
        </w:tabs>
        <w:spacing w:before="60" w:after="60"/>
        <w:rPr>
          <w:rFonts w:ascii="Times New Roman" w:hAnsi="Times New Roman" w:cs="Times New Roman"/>
          <w:b/>
        </w:rPr>
      </w:pPr>
      <w:r w:rsidRPr="005306AE">
        <w:rPr>
          <w:rFonts w:ascii="Times New Roman" w:hAnsi="Times New Roman" w:cs="Times New Roman"/>
          <w:b/>
        </w:rPr>
        <w:t>SU</w:t>
      </w:r>
      <w:r w:rsidR="00270771" w:rsidRPr="005306AE">
        <w:rPr>
          <w:rFonts w:ascii="Times New Roman" w:hAnsi="Times New Roman" w:cs="Times New Roman"/>
          <w:b/>
        </w:rPr>
        <w:t xml:space="preserve">TARTINIŲ ĮSIPAREIGOJIMŲ VYKDYMO </w:t>
      </w:r>
      <w:r w:rsidR="00EB7E67" w:rsidRPr="005306AE">
        <w:rPr>
          <w:rFonts w:ascii="Times New Roman" w:hAnsi="Times New Roman" w:cs="Times New Roman"/>
          <w:b/>
        </w:rPr>
        <w:t>TVARKA</w:t>
      </w:r>
      <w:r w:rsidR="0068451D" w:rsidRPr="005306AE">
        <w:rPr>
          <w:rFonts w:ascii="Times New Roman" w:hAnsi="Times New Roman" w:cs="Times New Roman"/>
          <w:b/>
        </w:rPr>
        <w:t xml:space="preserve"> IR TERMINAI</w:t>
      </w:r>
    </w:p>
    <w:p w14:paraId="3CD31C87" w14:textId="77777777" w:rsidR="00896030" w:rsidRPr="0034712E" w:rsidRDefault="00896030" w:rsidP="00896030">
      <w:pPr>
        <w:pStyle w:val="ListParagraph"/>
        <w:numPr>
          <w:ilvl w:val="1"/>
          <w:numId w:val="29"/>
        </w:numPr>
        <w:tabs>
          <w:tab w:val="left" w:pos="426"/>
        </w:tabs>
        <w:suppressAutoHyphens/>
        <w:autoSpaceDN w:val="0"/>
        <w:spacing w:before="60" w:after="60"/>
        <w:ind w:left="851" w:hanging="502"/>
        <w:contextualSpacing w:val="0"/>
        <w:jc w:val="both"/>
        <w:rPr>
          <w:rFonts w:ascii="Times New Roman" w:hAnsi="Times New Roman" w:cs="Times New Roman"/>
          <w:lang w:val="lt-LT"/>
        </w:rPr>
      </w:pPr>
      <w:r w:rsidRPr="0034712E">
        <w:rPr>
          <w:rFonts w:ascii="Times New Roman" w:hAnsi="Times New Roman" w:cs="Times New Roman"/>
          <w:lang w:val="lt-LT"/>
        </w:rPr>
        <w:t>Sutartinių įsipareigojimų vykdymo vietų adresai</w:t>
      </w:r>
      <w:r w:rsidRPr="0034712E">
        <w:rPr>
          <w:rFonts w:ascii="Times New Roman" w:hAnsi="Times New Roman" w:cs="Times New Roman"/>
          <w:iCs/>
          <w:lang w:val="lt-LT"/>
        </w:rPr>
        <w:t>:</w:t>
      </w:r>
    </w:p>
    <w:tbl>
      <w:tblPr>
        <w:tblStyle w:val="TableGrid"/>
        <w:tblW w:w="10060" w:type="dxa"/>
        <w:tblInd w:w="-431" w:type="dxa"/>
        <w:tblLook w:val="04A0" w:firstRow="1" w:lastRow="0" w:firstColumn="1" w:lastColumn="0" w:noHBand="0" w:noVBand="1"/>
      </w:tblPr>
      <w:tblGrid>
        <w:gridCol w:w="1696"/>
        <w:gridCol w:w="2410"/>
        <w:gridCol w:w="2410"/>
        <w:gridCol w:w="2354"/>
        <w:gridCol w:w="1190"/>
      </w:tblGrid>
      <w:tr w:rsidR="00225E2E" w:rsidRPr="0034712E" w14:paraId="3BAA3E28" w14:textId="77777777" w:rsidTr="00BA5ACC">
        <w:trPr>
          <w:trHeight w:val="573"/>
        </w:trPr>
        <w:tc>
          <w:tcPr>
            <w:tcW w:w="1696" w:type="dxa"/>
          </w:tcPr>
          <w:p w14:paraId="03BA2A8B" w14:textId="77777777" w:rsidR="00225E2E" w:rsidRPr="0034712E" w:rsidRDefault="00225E2E" w:rsidP="001D6CC2">
            <w:pPr>
              <w:pStyle w:val="ListParagraph"/>
              <w:tabs>
                <w:tab w:val="left" w:pos="567"/>
              </w:tabs>
              <w:ind w:left="0"/>
              <w:jc w:val="center"/>
              <w:rPr>
                <w:rFonts w:ascii="Times New Roman" w:hAnsi="Times New Roman" w:cs="Times New Roman"/>
                <w:b/>
                <w:i/>
                <w:lang w:val="lt-LT"/>
              </w:rPr>
            </w:pPr>
            <w:r w:rsidRPr="0034712E">
              <w:rPr>
                <w:rFonts w:ascii="Times New Roman" w:hAnsi="Times New Roman" w:cs="Times New Roman"/>
                <w:b/>
                <w:i/>
                <w:lang w:val="lt-LT"/>
              </w:rPr>
              <w:t>Rytų regionas</w:t>
            </w:r>
          </w:p>
        </w:tc>
        <w:tc>
          <w:tcPr>
            <w:tcW w:w="2410" w:type="dxa"/>
          </w:tcPr>
          <w:p w14:paraId="17FED6CA" w14:textId="77777777" w:rsidR="00225E2E" w:rsidRPr="0034712E" w:rsidRDefault="00225E2E" w:rsidP="001D6CC2">
            <w:pPr>
              <w:pStyle w:val="ListParagraph"/>
              <w:tabs>
                <w:tab w:val="left" w:pos="567"/>
              </w:tabs>
              <w:ind w:left="0"/>
              <w:jc w:val="center"/>
              <w:rPr>
                <w:rFonts w:ascii="Times New Roman" w:hAnsi="Times New Roman" w:cs="Times New Roman"/>
                <w:b/>
                <w:i/>
                <w:lang w:val="lt-LT"/>
              </w:rPr>
            </w:pPr>
            <w:r w:rsidRPr="0034712E">
              <w:rPr>
                <w:rFonts w:ascii="Times New Roman" w:hAnsi="Times New Roman" w:cs="Times New Roman"/>
                <w:b/>
                <w:i/>
                <w:lang w:val="lt-LT"/>
              </w:rPr>
              <w:t>Pietų regionas</w:t>
            </w:r>
          </w:p>
        </w:tc>
        <w:tc>
          <w:tcPr>
            <w:tcW w:w="2410" w:type="dxa"/>
          </w:tcPr>
          <w:p w14:paraId="2682B104" w14:textId="77777777" w:rsidR="00225E2E" w:rsidRPr="0034712E" w:rsidRDefault="00225E2E" w:rsidP="001D6CC2">
            <w:pPr>
              <w:pStyle w:val="ListParagraph"/>
              <w:tabs>
                <w:tab w:val="left" w:pos="567"/>
              </w:tabs>
              <w:ind w:left="0"/>
              <w:jc w:val="center"/>
              <w:rPr>
                <w:rFonts w:ascii="Times New Roman" w:hAnsi="Times New Roman" w:cs="Times New Roman"/>
                <w:b/>
                <w:i/>
                <w:lang w:val="lt-LT"/>
              </w:rPr>
            </w:pPr>
            <w:r w:rsidRPr="0034712E">
              <w:rPr>
                <w:rFonts w:ascii="Times New Roman" w:hAnsi="Times New Roman" w:cs="Times New Roman"/>
                <w:b/>
                <w:i/>
                <w:lang w:val="lt-LT"/>
              </w:rPr>
              <w:t>Šiaurės regionas</w:t>
            </w:r>
          </w:p>
        </w:tc>
        <w:tc>
          <w:tcPr>
            <w:tcW w:w="2354" w:type="dxa"/>
          </w:tcPr>
          <w:p w14:paraId="7ECDB1AD" w14:textId="77777777" w:rsidR="00225E2E" w:rsidRPr="0034712E" w:rsidRDefault="00225E2E" w:rsidP="001D6CC2">
            <w:pPr>
              <w:pStyle w:val="ListParagraph"/>
              <w:tabs>
                <w:tab w:val="left" w:pos="567"/>
              </w:tabs>
              <w:ind w:left="0"/>
              <w:jc w:val="center"/>
              <w:rPr>
                <w:rFonts w:ascii="Times New Roman" w:hAnsi="Times New Roman" w:cs="Times New Roman"/>
                <w:b/>
                <w:i/>
                <w:lang w:val="lt-LT"/>
              </w:rPr>
            </w:pPr>
            <w:r w:rsidRPr="0034712E">
              <w:rPr>
                <w:rFonts w:ascii="Times New Roman" w:hAnsi="Times New Roman" w:cs="Times New Roman"/>
                <w:b/>
                <w:i/>
                <w:lang w:val="lt-LT"/>
              </w:rPr>
              <w:t>Vakarų regionas</w:t>
            </w:r>
          </w:p>
        </w:tc>
        <w:tc>
          <w:tcPr>
            <w:tcW w:w="1190" w:type="dxa"/>
          </w:tcPr>
          <w:p w14:paraId="34264823" w14:textId="77777777" w:rsidR="00225E2E" w:rsidRPr="0034712E" w:rsidRDefault="00225E2E" w:rsidP="001D6CC2">
            <w:pPr>
              <w:pStyle w:val="ListParagraph"/>
              <w:tabs>
                <w:tab w:val="left" w:pos="567"/>
              </w:tabs>
              <w:ind w:left="0"/>
              <w:jc w:val="center"/>
              <w:rPr>
                <w:rFonts w:ascii="Times New Roman" w:hAnsi="Times New Roman" w:cs="Times New Roman"/>
                <w:b/>
                <w:i/>
                <w:lang w:val="lt-LT"/>
              </w:rPr>
            </w:pPr>
            <w:r w:rsidRPr="0034712E">
              <w:rPr>
                <w:rFonts w:ascii="Times New Roman" w:hAnsi="Times New Roman" w:cs="Times New Roman"/>
                <w:b/>
                <w:i/>
                <w:lang w:val="lt-LT"/>
              </w:rPr>
              <w:t>Centrinė būstinė</w:t>
            </w:r>
          </w:p>
        </w:tc>
      </w:tr>
      <w:tr w:rsidR="00225E2E" w:rsidRPr="0034712E" w14:paraId="2317910B" w14:textId="77777777" w:rsidTr="00BA5ACC">
        <w:tc>
          <w:tcPr>
            <w:tcW w:w="1696" w:type="dxa"/>
            <w:shd w:val="clear" w:color="auto" w:fill="F2F2F2" w:themeFill="background1" w:themeFillShade="F2"/>
          </w:tcPr>
          <w:p w14:paraId="0D1F5D66"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Šviesos g. 11, Ukmergė</w:t>
            </w:r>
          </w:p>
        </w:tc>
        <w:tc>
          <w:tcPr>
            <w:tcW w:w="2410" w:type="dxa"/>
            <w:shd w:val="clear" w:color="auto" w:fill="F2F2F2" w:themeFill="background1" w:themeFillShade="F2"/>
          </w:tcPr>
          <w:p w14:paraId="074ED5DE"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Ukmergės g. 16, Jonava</w:t>
            </w:r>
          </w:p>
        </w:tc>
        <w:tc>
          <w:tcPr>
            <w:tcW w:w="2410" w:type="dxa"/>
            <w:shd w:val="clear" w:color="auto" w:fill="F2F2F2" w:themeFill="background1" w:themeFillShade="F2"/>
          </w:tcPr>
          <w:p w14:paraId="766F67E2"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Birutės g. 4, Kėdainiai</w:t>
            </w:r>
          </w:p>
        </w:tc>
        <w:tc>
          <w:tcPr>
            <w:tcW w:w="2354" w:type="dxa"/>
            <w:shd w:val="clear" w:color="auto" w:fill="F2F2F2" w:themeFill="background1" w:themeFillShade="F2"/>
          </w:tcPr>
          <w:p w14:paraId="2AF138D2"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Plungės g. 88, Džiuginėnai, Telšių apskr.</w:t>
            </w:r>
          </w:p>
        </w:tc>
        <w:tc>
          <w:tcPr>
            <w:tcW w:w="1190" w:type="dxa"/>
            <w:shd w:val="clear" w:color="auto" w:fill="F2F2F2" w:themeFill="background1" w:themeFillShade="F2"/>
          </w:tcPr>
          <w:p w14:paraId="031DA38A"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Savanorių 321C, Kaunas</w:t>
            </w:r>
          </w:p>
        </w:tc>
      </w:tr>
      <w:tr w:rsidR="00225E2E" w:rsidRPr="0034712E" w14:paraId="41DE2629" w14:textId="77777777" w:rsidTr="00BA5ACC">
        <w:tc>
          <w:tcPr>
            <w:tcW w:w="1696" w:type="dxa"/>
            <w:shd w:val="clear" w:color="auto" w:fill="F2F2F2" w:themeFill="background1" w:themeFillShade="F2"/>
          </w:tcPr>
          <w:p w14:paraId="5A241768" w14:textId="423E9E45"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Zibalų g. 55, Širvintos</w:t>
            </w:r>
          </w:p>
        </w:tc>
        <w:tc>
          <w:tcPr>
            <w:tcW w:w="2410" w:type="dxa"/>
            <w:shd w:val="clear" w:color="auto" w:fill="F2F2F2" w:themeFill="background1" w:themeFillShade="F2"/>
          </w:tcPr>
          <w:p w14:paraId="35A2DB68"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Vytauto Didžiojo g. 118, Kaišiadorys</w:t>
            </w:r>
          </w:p>
        </w:tc>
        <w:tc>
          <w:tcPr>
            <w:tcW w:w="2410" w:type="dxa"/>
            <w:shd w:val="clear" w:color="auto" w:fill="F2F2F2" w:themeFill="background1" w:themeFillShade="F2"/>
          </w:tcPr>
          <w:p w14:paraId="43C7EA77"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Purienų g.4, Radviliškis</w:t>
            </w:r>
          </w:p>
        </w:tc>
        <w:tc>
          <w:tcPr>
            <w:tcW w:w="2354" w:type="dxa"/>
            <w:shd w:val="clear" w:color="auto" w:fill="F2F2F2" w:themeFill="background1" w:themeFillShade="F2"/>
          </w:tcPr>
          <w:p w14:paraId="677AAE38"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Viekšnių g. 14, Akmenė</w:t>
            </w:r>
          </w:p>
        </w:tc>
        <w:tc>
          <w:tcPr>
            <w:tcW w:w="1190" w:type="dxa"/>
            <w:shd w:val="clear" w:color="auto" w:fill="F2F2F2" w:themeFill="background1" w:themeFillShade="F2"/>
          </w:tcPr>
          <w:p w14:paraId="687A9620"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6589F09A" w14:textId="77777777" w:rsidTr="00BA5ACC">
        <w:tc>
          <w:tcPr>
            <w:tcW w:w="1696" w:type="dxa"/>
            <w:shd w:val="clear" w:color="auto" w:fill="F2F2F2" w:themeFill="background1" w:themeFillShade="F2"/>
          </w:tcPr>
          <w:p w14:paraId="026AD940"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Liepkalnio g. 81, Vilnius</w:t>
            </w:r>
          </w:p>
        </w:tc>
        <w:tc>
          <w:tcPr>
            <w:tcW w:w="2410" w:type="dxa"/>
            <w:shd w:val="clear" w:color="auto" w:fill="F2F2F2" w:themeFill="background1" w:themeFillShade="F2"/>
          </w:tcPr>
          <w:p w14:paraId="581D245F"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Sodininkų g.2, Karčiupio k. Kaišiadorių r.</w:t>
            </w:r>
          </w:p>
        </w:tc>
        <w:tc>
          <w:tcPr>
            <w:tcW w:w="2410" w:type="dxa"/>
            <w:shd w:val="clear" w:color="auto" w:fill="F2F2F2" w:themeFill="background1" w:themeFillShade="F2"/>
          </w:tcPr>
          <w:p w14:paraId="71092C39"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Liepų g. 15, Raseiniai</w:t>
            </w:r>
          </w:p>
        </w:tc>
        <w:tc>
          <w:tcPr>
            <w:tcW w:w="2354" w:type="dxa"/>
            <w:shd w:val="clear" w:color="auto" w:fill="F2F2F2" w:themeFill="background1" w:themeFillShade="F2"/>
          </w:tcPr>
          <w:p w14:paraId="07F28424"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Laižuvos g. 80, Mažeikiai</w:t>
            </w:r>
          </w:p>
        </w:tc>
        <w:tc>
          <w:tcPr>
            <w:tcW w:w="1190" w:type="dxa"/>
            <w:shd w:val="clear" w:color="auto" w:fill="F2F2F2" w:themeFill="background1" w:themeFillShade="F2"/>
          </w:tcPr>
          <w:p w14:paraId="7DC40F3F"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741449B3" w14:textId="77777777" w:rsidTr="00BA5ACC">
        <w:tc>
          <w:tcPr>
            <w:tcW w:w="1696" w:type="dxa"/>
            <w:shd w:val="clear" w:color="auto" w:fill="F2F2F2" w:themeFill="background1" w:themeFillShade="F2"/>
          </w:tcPr>
          <w:p w14:paraId="77E02294"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Pramonės g. 6b, Šalčininkai</w:t>
            </w:r>
          </w:p>
        </w:tc>
        <w:tc>
          <w:tcPr>
            <w:tcW w:w="2410" w:type="dxa"/>
            <w:shd w:val="clear" w:color="auto" w:fill="F2F2F2" w:themeFill="background1" w:themeFillShade="F2"/>
          </w:tcPr>
          <w:p w14:paraId="6C9B716A"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Senkelio g. 13, Trakai</w:t>
            </w:r>
          </w:p>
        </w:tc>
        <w:tc>
          <w:tcPr>
            <w:tcW w:w="2410" w:type="dxa"/>
            <w:shd w:val="clear" w:color="auto" w:fill="F2F2F2" w:themeFill="background1" w:themeFillShade="F2"/>
          </w:tcPr>
          <w:p w14:paraId="225ACDD8"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Dubysos g. 48, Gėluvos k., Ariogalos sen., Raseinių r.</w:t>
            </w:r>
          </w:p>
        </w:tc>
        <w:tc>
          <w:tcPr>
            <w:tcW w:w="2354" w:type="dxa"/>
            <w:shd w:val="clear" w:color="auto" w:fill="F2F2F2" w:themeFill="background1" w:themeFillShade="F2"/>
          </w:tcPr>
          <w:p w14:paraId="1097A553"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 xml:space="preserve">Vytauto g. 112, </w:t>
            </w:r>
          </w:p>
          <w:p w14:paraId="24AE0A11"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Kretinga</w:t>
            </w:r>
          </w:p>
        </w:tc>
        <w:tc>
          <w:tcPr>
            <w:tcW w:w="1190" w:type="dxa"/>
            <w:shd w:val="clear" w:color="auto" w:fill="F2F2F2" w:themeFill="background1" w:themeFillShade="F2"/>
          </w:tcPr>
          <w:p w14:paraId="43C4E865"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03E9AF57" w14:textId="77777777" w:rsidTr="00BA5ACC">
        <w:tc>
          <w:tcPr>
            <w:tcW w:w="1696" w:type="dxa"/>
            <w:shd w:val="clear" w:color="auto" w:fill="F2F2F2" w:themeFill="background1" w:themeFillShade="F2"/>
          </w:tcPr>
          <w:p w14:paraId="495C3E28"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Jūžintų g. 3, Rokiškis</w:t>
            </w:r>
          </w:p>
        </w:tc>
        <w:tc>
          <w:tcPr>
            <w:tcW w:w="2410" w:type="dxa"/>
            <w:shd w:val="clear" w:color="auto" w:fill="F2F2F2" w:themeFill="background1" w:themeFillShade="F2"/>
          </w:tcPr>
          <w:p w14:paraId="72C94E2F"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Kauno g. 14, Vievis</w:t>
            </w:r>
          </w:p>
        </w:tc>
        <w:tc>
          <w:tcPr>
            <w:tcW w:w="2410" w:type="dxa"/>
            <w:shd w:val="clear" w:color="auto" w:fill="F2F2F2" w:themeFill="background1" w:themeFillShade="F2"/>
          </w:tcPr>
          <w:p w14:paraId="2FC9501F"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Raseinių g. 70, Kelmė</w:t>
            </w:r>
          </w:p>
        </w:tc>
        <w:tc>
          <w:tcPr>
            <w:tcW w:w="2354" w:type="dxa"/>
            <w:shd w:val="clear" w:color="auto" w:fill="F2F2F2" w:themeFill="background1" w:themeFillShade="F2"/>
          </w:tcPr>
          <w:p w14:paraId="5913703B"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Stoties g. 11, Plungė</w:t>
            </w:r>
          </w:p>
        </w:tc>
        <w:tc>
          <w:tcPr>
            <w:tcW w:w="1190" w:type="dxa"/>
            <w:shd w:val="clear" w:color="auto" w:fill="F2F2F2" w:themeFill="background1" w:themeFillShade="F2"/>
          </w:tcPr>
          <w:p w14:paraId="59C55F66"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012AB2DB" w14:textId="77777777" w:rsidTr="00BA5ACC">
        <w:tc>
          <w:tcPr>
            <w:tcW w:w="1696" w:type="dxa"/>
            <w:shd w:val="clear" w:color="auto" w:fill="F2F2F2" w:themeFill="background1" w:themeFillShade="F2"/>
          </w:tcPr>
          <w:p w14:paraId="36F84392"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Panevėžio g. 7, Kupiškis</w:t>
            </w:r>
          </w:p>
        </w:tc>
        <w:tc>
          <w:tcPr>
            <w:tcW w:w="2410" w:type="dxa"/>
            <w:shd w:val="clear" w:color="auto" w:fill="F2F2F2" w:themeFill="background1" w:themeFillShade="F2"/>
          </w:tcPr>
          <w:p w14:paraId="6D44FCE5"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Turistų g. 11, Lazdijai</w:t>
            </w:r>
          </w:p>
        </w:tc>
        <w:tc>
          <w:tcPr>
            <w:tcW w:w="2410" w:type="dxa"/>
            <w:shd w:val="clear" w:color="auto" w:fill="F2F2F2" w:themeFill="background1" w:themeFillShade="F2"/>
          </w:tcPr>
          <w:p w14:paraId="0AA6DAA0"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hyperlink r:id="rId10" w:history="1">
              <w:r w:rsidRPr="0034712E">
                <w:rPr>
                  <w:rFonts w:ascii="Times New Roman" w:hAnsi="Times New Roman" w:cs="Times New Roman"/>
                  <w:color w:val="000000"/>
                  <w:lang w:val="lt-LT"/>
                </w:rPr>
                <w:t>Miško g. 2a, Šilagalio k. Panevėžio r.</w:t>
              </w:r>
            </w:hyperlink>
          </w:p>
        </w:tc>
        <w:tc>
          <w:tcPr>
            <w:tcW w:w="2354" w:type="dxa"/>
            <w:shd w:val="clear" w:color="auto" w:fill="F2F2F2" w:themeFill="background1" w:themeFillShade="F2"/>
          </w:tcPr>
          <w:p w14:paraId="3E1DE24C"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 xml:space="preserve">Mosėdžio g. 23, Skuodas </w:t>
            </w:r>
          </w:p>
        </w:tc>
        <w:tc>
          <w:tcPr>
            <w:tcW w:w="1190" w:type="dxa"/>
            <w:shd w:val="clear" w:color="auto" w:fill="F2F2F2" w:themeFill="background1" w:themeFillShade="F2"/>
          </w:tcPr>
          <w:p w14:paraId="1B7F63F7"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69FAFDE9" w14:textId="77777777" w:rsidTr="00BA5ACC">
        <w:tc>
          <w:tcPr>
            <w:tcW w:w="1696" w:type="dxa"/>
            <w:shd w:val="clear" w:color="auto" w:fill="F2F2F2" w:themeFill="background1" w:themeFillShade="F2"/>
          </w:tcPr>
          <w:p w14:paraId="5E1C30E8"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Kauno g. 1, Zarasai</w:t>
            </w:r>
          </w:p>
        </w:tc>
        <w:tc>
          <w:tcPr>
            <w:tcW w:w="2410" w:type="dxa"/>
            <w:shd w:val="clear" w:color="auto" w:fill="F2F2F2" w:themeFill="background1" w:themeFillShade="F2"/>
          </w:tcPr>
          <w:p w14:paraId="7A8D1AB5"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Gamyklų g. 12, Marijampolė</w:t>
            </w:r>
          </w:p>
        </w:tc>
        <w:tc>
          <w:tcPr>
            <w:tcW w:w="2410" w:type="dxa"/>
            <w:shd w:val="clear" w:color="auto" w:fill="F2F2F2" w:themeFill="background1" w:themeFillShade="F2"/>
          </w:tcPr>
          <w:p w14:paraId="124682AD"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Vilniaus g. 82, Joniškis</w:t>
            </w:r>
          </w:p>
        </w:tc>
        <w:tc>
          <w:tcPr>
            <w:tcW w:w="2354" w:type="dxa"/>
            <w:shd w:val="clear" w:color="auto" w:fill="F2F2F2" w:themeFill="background1" w:themeFillShade="F2"/>
          </w:tcPr>
          <w:p w14:paraId="360FD022"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Laisvės g. 66A, Tauragė</w:t>
            </w:r>
          </w:p>
        </w:tc>
        <w:tc>
          <w:tcPr>
            <w:tcW w:w="1190" w:type="dxa"/>
            <w:shd w:val="clear" w:color="auto" w:fill="F2F2F2" w:themeFill="background1" w:themeFillShade="F2"/>
          </w:tcPr>
          <w:p w14:paraId="17B0856A"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50BA061F" w14:textId="77777777" w:rsidTr="00BA5ACC">
        <w:tc>
          <w:tcPr>
            <w:tcW w:w="1696" w:type="dxa"/>
            <w:shd w:val="clear" w:color="auto" w:fill="F2F2F2" w:themeFill="background1" w:themeFillShade="F2"/>
          </w:tcPr>
          <w:p w14:paraId="5CEBBBA5"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Vilniaus g. 97, Molėtai</w:t>
            </w:r>
          </w:p>
        </w:tc>
        <w:tc>
          <w:tcPr>
            <w:tcW w:w="2410" w:type="dxa"/>
            <w:shd w:val="clear" w:color="auto" w:fill="F2F2F2" w:themeFill="background1" w:themeFillShade="F2"/>
          </w:tcPr>
          <w:p w14:paraId="5A8A8746"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Kauno g. 72, Pagiriai, Garliavos sen., Kaunas</w:t>
            </w:r>
          </w:p>
        </w:tc>
        <w:tc>
          <w:tcPr>
            <w:tcW w:w="2410" w:type="dxa"/>
            <w:shd w:val="clear" w:color="auto" w:fill="F2F2F2" w:themeFill="background1" w:themeFillShade="F2"/>
          </w:tcPr>
          <w:p w14:paraId="0F747C92"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Stoties 20, Pasvalys</w:t>
            </w:r>
          </w:p>
        </w:tc>
        <w:tc>
          <w:tcPr>
            <w:tcW w:w="2354" w:type="dxa"/>
            <w:shd w:val="clear" w:color="auto" w:fill="F2F2F2" w:themeFill="background1" w:themeFillShade="F2"/>
          </w:tcPr>
          <w:p w14:paraId="02DBB559"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P. Paulaičio g.25, Jurbarkas</w:t>
            </w:r>
          </w:p>
        </w:tc>
        <w:tc>
          <w:tcPr>
            <w:tcW w:w="1190" w:type="dxa"/>
            <w:shd w:val="clear" w:color="auto" w:fill="F2F2F2" w:themeFill="background1" w:themeFillShade="F2"/>
          </w:tcPr>
          <w:p w14:paraId="41C8D5AC"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1B01DF84" w14:textId="77777777" w:rsidTr="00BA5ACC">
        <w:tc>
          <w:tcPr>
            <w:tcW w:w="1696" w:type="dxa"/>
            <w:shd w:val="clear" w:color="auto" w:fill="F2F2F2" w:themeFill="background1" w:themeFillShade="F2"/>
          </w:tcPr>
          <w:p w14:paraId="0B89AD8E"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Kelininkų g. 10, Švenčionys</w:t>
            </w:r>
          </w:p>
        </w:tc>
        <w:tc>
          <w:tcPr>
            <w:tcW w:w="2410" w:type="dxa"/>
            <w:shd w:val="clear" w:color="auto" w:fill="F2F2F2" w:themeFill="background1" w:themeFillShade="F2"/>
          </w:tcPr>
          <w:p w14:paraId="3BD3CF57"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J. Basanavičiaus g. 47 Prienai</w:t>
            </w:r>
          </w:p>
        </w:tc>
        <w:tc>
          <w:tcPr>
            <w:tcW w:w="2410" w:type="dxa"/>
            <w:shd w:val="clear" w:color="auto" w:fill="F2F2F2" w:themeFill="background1" w:themeFillShade="F2"/>
          </w:tcPr>
          <w:p w14:paraId="47C623A2"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Statybininkų g. 7, Pakruojis</w:t>
            </w:r>
          </w:p>
        </w:tc>
        <w:tc>
          <w:tcPr>
            <w:tcW w:w="2354" w:type="dxa"/>
            <w:shd w:val="clear" w:color="auto" w:fill="F2F2F2" w:themeFill="background1" w:themeFillShade="F2"/>
          </w:tcPr>
          <w:p w14:paraId="1751CE54"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Struikų g.10, Šilalė</w:t>
            </w:r>
          </w:p>
        </w:tc>
        <w:tc>
          <w:tcPr>
            <w:tcW w:w="1190" w:type="dxa"/>
            <w:shd w:val="clear" w:color="auto" w:fill="F2F2F2" w:themeFill="background1" w:themeFillShade="F2"/>
          </w:tcPr>
          <w:p w14:paraId="38652324"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1930C68C" w14:textId="77777777" w:rsidTr="00BA5ACC">
        <w:tc>
          <w:tcPr>
            <w:tcW w:w="1696" w:type="dxa"/>
            <w:shd w:val="clear" w:color="auto" w:fill="F2F2F2" w:themeFill="background1" w:themeFillShade="F2"/>
          </w:tcPr>
          <w:p w14:paraId="31E890B6"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Vyžuonų g. 53, Utena</w:t>
            </w:r>
          </w:p>
        </w:tc>
        <w:tc>
          <w:tcPr>
            <w:tcW w:w="2410" w:type="dxa"/>
            <w:shd w:val="clear" w:color="auto" w:fill="F2F2F2" w:themeFill="background1" w:themeFillShade="F2"/>
          </w:tcPr>
          <w:p w14:paraId="42047414"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S. Neries g. 88, Vilkaviškis</w:t>
            </w:r>
          </w:p>
        </w:tc>
        <w:tc>
          <w:tcPr>
            <w:tcW w:w="2410" w:type="dxa"/>
            <w:shd w:val="clear" w:color="auto" w:fill="F2F2F2" w:themeFill="background1" w:themeFillShade="F2"/>
          </w:tcPr>
          <w:p w14:paraId="3FE5F490"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Basanavičiaus g. 54, Biržai</w:t>
            </w:r>
          </w:p>
        </w:tc>
        <w:tc>
          <w:tcPr>
            <w:tcW w:w="2354" w:type="dxa"/>
            <w:shd w:val="clear" w:color="auto" w:fill="F2F2F2" w:themeFill="background1" w:themeFillShade="F2"/>
          </w:tcPr>
          <w:p w14:paraId="73E41539"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Aušrinės g. 2, Iždonų k., Šilalės r., Pagrybis</w:t>
            </w:r>
          </w:p>
          <w:p w14:paraId="100F0E8A"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p>
        </w:tc>
        <w:tc>
          <w:tcPr>
            <w:tcW w:w="1190" w:type="dxa"/>
            <w:shd w:val="clear" w:color="auto" w:fill="F2F2F2" w:themeFill="background1" w:themeFillShade="F2"/>
          </w:tcPr>
          <w:p w14:paraId="2CAD8E17"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3AB93006" w14:textId="77777777" w:rsidTr="00BA5ACC">
        <w:tc>
          <w:tcPr>
            <w:tcW w:w="1696" w:type="dxa"/>
            <w:shd w:val="clear" w:color="auto" w:fill="F2F2F2" w:themeFill="background1" w:themeFillShade="F2"/>
          </w:tcPr>
          <w:p w14:paraId="7F3DB98E"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Gegužės g. 35, Anykščiai</w:t>
            </w:r>
          </w:p>
        </w:tc>
        <w:tc>
          <w:tcPr>
            <w:tcW w:w="2410" w:type="dxa"/>
            <w:shd w:val="clear" w:color="auto" w:fill="F2F2F2" w:themeFill="background1" w:themeFillShade="F2"/>
          </w:tcPr>
          <w:p w14:paraId="7E046E79"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Birutės g. 50, Šakiai</w:t>
            </w:r>
          </w:p>
        </w:tc>
        <w:tc>
          <w:tcPr>
            <w:tcW w:w="2410" w:type="dxa"/>
            <w:shd w:val="clear" w:color="auto" w:fill="F2F2F2" w:themeFill="background1" w:themeFillShade="F2"/>
          </w:tcPr>
          <w:p w14:paraId="0B0F1BC2"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Žeimių g. 18, Ginkūnų k. Šiaulių r.</w:t>
            </w:r>
          </w:p>
        </w:tc>
        <w:tc>
          <w:tcPr>
            <w:tcW w:w="2354" w:type="dxa"/>
            <w:shd w:val="clear" w:color="auto" w:fill="F2F2F2" w:themeFill="background1" w:themeFillShade="F2"/>
          </w:tcPr>
          <w:p w14:paraId="5DA8A86F"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Gamyklos g. 3, Gargždai</w:t>
            </w:r>
          </w:p>
        </w:tc>
        <w:tc>
          <w:tcPr>
            <w:tcW w:w="1190" w:type="dxa"/>
            <w:shd w:val="clear" w:color="auto" w:fill="F2F2F2" w:themeFill="background1" w:themeFillShade="F2"/>
          </w:tcPr>
          <w:p w14:paraId="2A5284B0"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29380584" w14:textId="77777777" w:rsidTr="00BA5ACC">
        <w:tc>
          <w:tcPr>
            <w:tcW w:w="1696" w:type="dxa"/>
            <w:shd w:val="clear" w:color="auto" w:fill="F2F2F2" w:themeFill="background1" w:themeFillShade="F2"/>
          </w:tcPr>
          <w:p w14:paraId="6D743915"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lastRenderedPageBreak/>
              <w:t>Turistų g. 34, Ignalina</w:t>
            </w:r>
          </w:p>
        </w:tc>
        <w:tc>
          <w:tcPr>
            <w:tcW w:w="2410" w:type="dxa"/>
            <w:shd w:val="clear" w:color="auto" w:fill="F2F2F2" w:themeFill="background1" w:themeFillShade="F2"/>
          </w:tcPr>
          <w:p w14:paraId="1EBED1D8"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Santaikos g. 27, Alytus</w:t>
            </w:r>
          </w:p>
        </w:tc>
        <w:tc>
          <w:tcPr>
            <w:tcW w:w="2410" w:type="dxa"/>
            <w:shd w:val="clear" w:color="auto" w:fill="F2F2F2" w:themeFill="background1" w:themeFillShade="F2"/>
          </w:tcPr>
          <w:p w14:paraId="1984FEA6" w14:textId="77777777" w:rsidR="00225E2E" w:rsidRPr="0034712E" w:rsidRDefault="00225E2E" w:rsidP="001D6CC2">
            <w:pPr>
              <w:pStyle w:val="ListParagraph"/>
              <w:tabs>
                <w:tab w:val="left" w:pos="567"/>
              </w:tabs>
              <w:ind w:left="0"/>
              <w:rPr>
                <w:rFonts w:ascii="Times New Roman" w:hAnsi="Times New Roman" w:cs="Times New Roman"/>
                <w:bCs/>
                <w:iCs/>
                <w:color w:val="2F5496" w:themeColor="accent1" w:themeShade="BF"/>
                <w:lang w:val="lt-LT"/>
              </w:rPr>
            </w:pPr>
            <w:r w:rsidRPr="0034712E">
              <w:rPr>
                <w:rFonts w:ascii="Times New Roman" w:hAnsi="Times New Roman" w:cs="Times New Roman"/>
                <w:bCs/>
                <w:iCs/>
                <w:lang w:val="lt-LT"/>
              </w:rPr>
              <w:t>Kuršėnai, Pramonės g. 24</w:t>
            </w:r>
          </w:p>
        </w:tc>
        <w:tc>
          <w:tcPr>
            <w:tcW w:w="2354" w:type="dxa"/>
            <w:shd w:val="clear" w:color="auto" w:fill="F2F2F2" w:themeFill="background1" w:themeFillShade="F2"/>
          </w:tcPr>
          <w:p w14:paraId="1E29DC1B"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Pramonės g. 4, Šilutė</w:t>
            </w:r>
          </w:p>
        </w:tc>
        <w:tc>
          <w:tcPr>
            <w:tcW w:w="1190" w:type="dxa"/>
            <w:shd w:val="clear" w:color="auto" w:fill="F2F2F2" w:themeFill="background1" w:themeFillShade="F2"/>
          </w:tcPr>
          <w:p w14:paraId="46EDBB52"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17E54EF1" w14:textId="77777777" w:rsidTr="00BA5ACC">
        <w:tc>
          <w:tcPr>
            <w:tcW w:w="1696" w:type="dxa"/>
            <w:shd w:val="clear" w:color="auto" w:fill="F2F2F2" w:themeFill="background1" w:themeFillShade="F2"/>
          </w:tcPr>
          <w:p w14:paraId="653872CA"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Pramonės g. 5, Nemenčinė</w:t>
            </w:r>
          </w:p>
        </w:tc>
        <w:tc>
          <w:tcPr>
            <w:tcW w:w="2410" w:type="dxa"/>
            <w:shd w:val="clear" w:color="auto" w:fill="F2F2F2" w:themeFill="background1" w:themeFillShade="F2"/>
          </w:tcPr>
          <w:p w14:paraId="4198A76B"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Mechanizatorių g. 19, Varėna</w:t>
            </w:r>
          </w:p>
        </w:tc>
        <w:tc>
          <w:tcPr>
            <w:tcW w:w="2410" w:type="dxa"/>
            <w:shd w:val="clear" w:color="auto" w:fill="F2F2F2" w:themeFill="background1" w:themeFillShade="F2"/>
          </w:tcPr>
          <w:p w14:paraId="185B8D43"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_____</w:t>
            </w:r>
          </w:p>
        </w:tc>
        <w:tc>
          <w:tcPr>
            <w:tcW w:w="2354" w:type="dxa"/>
            <w:shd w:val="clear" w:color="auto" w:fill="F2F2F2" w:themeFill="background1" w:themeFillShade="F2"/>
          </w:tcPr>
          <w:p w14:paraId="0B471192"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Veiviržėnų g. 36, Pyktiškės k., Endriejavo sen., Klaipėdos r.</w:t>
            </w:r>
          </w:p>
        </w:tc>
        <w:tc>
          <w:tcPr>
            <w:tcW w:w="1190" w:type="dxa"/>
            <w:shd w:val="clear" w:color="auto" w:fill="F2F2F2" w:themeFill="background1" w:themeFillShade="F2"/>
          </w:tcPr>
          <w:p w14:paraId="4079B36E"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6B683594" w14:textId="77777777" w:rsidTr="00BA5ACC">
        <w:tc>
          <w:tcPr>
            <w:tcW w:w="1696" w:type="dxa"/>
            <w:shd w:val="clear" w:color="auto" w:fill="F2F2F2" w:themeFill="background1" w:themeFillShade="F2"/>
          </w:tcPr>
          <w:p w14:paraId="53122E12"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c>
          <w:tcPr>
            <w:tcW w:w="2410" w:type="dxa"/>
            <w:shd w:val="clear" w:color="auto" w:fill="F2F2F2" w:themeFill="background1" w:themeFillShade="F2"/>
          </w:tcPr>
          <w:p w14:paraId="7B7E3D0E" w14:textId="77777777" w:rsidR="00225E2E" w:rsidRPr="0034712E" w:rsidRDefault="00225E2E" w:rsidP="001D6CC2">
            <w:pPr>
              <w:pStyle w:val="ListParagraph"/>
              <w:tabs>
                <w:tab w:val="left" w:pos="567"/>
              </w:tabs>
              <w:ind w:left="0"/>
              <w:rPr>
                <w:rFonts w:ascii="Times New Roman" w:hAnsi="Times New Roman" w:cs="Times New Roman"/>
                <w:color w:val="000000"/>
                <w:highlight w:val="yellow"/>
                <w:lang w:val="lt-LT"/>
              </w:rPr>
            </w:pPr>
            <w:r w:rsidRPr="0034712E">
              <w:rPr>
                <w:rFonts w:ascii="Times New Roman" w:hAnsi="Times New Roman" w:cs="Times New Roman"/>
                <w:color w:val="000000"/>
                <w:lang w:val="lt-LT"/>
              </w:rPr>
              <w:t>Statybininkų g. 16, Vievis</w:t>
            </w:r>
          </w:p>
        </w:tc>
        <w:tc>
          <w:tcPr>
            <w:tcW w:w="2410" w:type="dxa"/>
            <w:shd w:val="clear" w:color="auto" w:fill="F2F2F2" w:themeFill="background1" w:themeFillShade="F2"/>
          </w:tcPr>
          <w:p w14:paraId="34F93E18"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_____</w:t>
            </w:r>
          </w:p>
        </w:tc>
        <w:tc>
          <w:tcPr>
            <w:tcW w:w="2354" w:type="dxa"/>
            <w:shd w:val="clear" w:color="auto" w:fill="F2F2F2" w:themeFill="background1" w:themeFillShade="F2"/>
          </w:tcPr>
          <w:p w14:paraId="58CFE9DF"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Tilžės g. 54, Klaipėda</w:t>
            </w:r>
          </w:p>
        </w:tc>
        <w:tc>
          <w:tcPr>
            <w:tcW w:w="1190" w:type="dxa"/>
            <w:shd w:val="clear" w:color="auto" w:fill="F2F2F2" w:themeFill="background1" w:themeFillShade="F2"/>
          </w:tcPr>
          <w:p w14:paraId="3B4BF0F8"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bl>
    <w:p w14:paraId="78318DFA" w14:textId="77777777" w:rsidR="00BA5ACC" w:rsidRDefault="00BA5ACC" w:rsidP="00BA5ACC">
      <w:pPr>
        <w:suppressAutoHyphens/>
        <w:autoSpaceDN w:val="0"/>
      </w:pPr>
    </w:p>
    <w:p w14:paraId="42322868" w14:textId="77777777" w:rsidR="009F000C" w:rsidRDefault="009F000C" w:rsidP="00BA5ACC">
      <w:pPr>
        <w:suppressAutoHyphens/>
        <w:autoSpaceDN w:val="0"/>
      </w:pPr>
    </w:p>
    <w:p w14:paraId="045629FA" w14:textId="77777777" w:rsidR="009F000C" w:rsidRPr="005306AE" w:rsidRDefault="009F000C" w:rsidP="00BA5ACC">
      <w:pPr>
        <w:suppressAutoHyphens/>
        <w:autoSpaceDN w:val="0"/>
      </w:pPr>
    </w:p>
    <w:p w14:paraId="2853C369" w14:textId="4FFA5D42" w:rsidR="00BA5ACC" w:rsidRPr="0034712E" w:rsidRDefault="009A523D" w:rsidP="00731766">
      <w:pPr>
        <w:pStyle w:val="ListParagraph"/>
        <w:numPr>
          <w:ilvl w:val="1"/>
          <w:numId w:val="29"/>
        </w:numPr>
        <w:suppressAutoHyphens/>
        <w:autoSpaceDN w:val="0"/>
        <w:ind w:left="567" w:hanging="425"/>
        <w:jc w:val="both"/>
        <w:rPr>
          <w:rFonts w:ascii="Times New Roman" w:hAnsi="Times New Roman" w:cs="Times New Roman"/>
          <w:lang w:val="lt-LT"/>
        </w:rPr>
      </w:pPr>
      <w:r w:rsidRPr="0034712E">
        <w:rPr>
          <w:rFonts w:ascii="Times New Roman" w:hAnsi="Times New Roman" w:cs="Times New Roman"/>
          <w:lang w:val="lt-LT"/>
        </w:rPr>
        <w:t>Nuomos</w:t>
      </w:r>
      <w:r w:rsidR="00BA5ACC" w:rsidRPr="0034712E">
        <w:rPr>
          <w:rFonts w:ascii="Times New Roman" w:hAnsi="Times New Roman" w:cs="Times New Roman"/>
          <w:lang w:val="lt-LT"/>
        </w:rPr>
        <w:t xml:space="preserve"> teikimo metu, sutartinių įsipareigojimų vykdymo vietos adresai gali keistis dėl</w:t>
      </w:r>
      <w:r w:rsidR="00731766" w:rsidRPr="0034712E">
        <w:rPr>
          <w:rFonts w:ascii="Times New Roman" w:hAnsi="Times New Roman" w:cs="Times New Roman"/>
          <w:lang w:val="lt-LT"/>
        </w:rPr>
        <w:t xml:space="preserve"> </w:t>
      </w:r>
      <w:r w:rsidR="00AD3A7A" w:rsidRPr="0034712E">
        <w:rPr>
          <w:rFonts w:ascii="Times New Roman" w:hAnsi="Times New Roman" w:cs="Times New Roman"/>
          <w:lang w:val="lt-LT"/>
        </w:rPr>
        <w:t>Pirkėjo</w:t>
      </w:r>
      <w:r w:rsidR="00BA5ACC" w:rsidRPr="0034712E">
        <w:rPr>
          <w:rFonts w:ascii="Times New Roman" w:hAnsi="Times New Roman" w:cs="Times New Roman"/>
          <w:lang w:val="lt-LT"/>
        </w:rPr>
        <w:t xml:space="preserve"> padalinio perkėlimo, tačiau ne daugiau kaip 4 kartus per metus.</w:t>
      </w:r>
    </w:p>
    <w:p w14:paraId="307C4C51" w14:textId="1280A61A" w:rsidR="00BA5ACC" w:rsidRPr="0034712E" w:rsidRDefault="00BA5ACC" w:rsidP="0093663E">
      <w:pPr>
        <w:pStyle w:val="ListParagraph"/>
        <w:numPr>
          <w:ilvl w:val="1"/>
          <w:numId w:val="29"/>
        </w:numPr>
        <w:tabs>
          <w:tab w:val="left" w:pos="567"/>
        </w:tabs>
        <w:spacing w:before="60" w:after="60"/>
        <w:ind w:left="567" w:hanging="425"/>
        <w:jc w:val="both"/>
        <w:rPr>
          <w:rFonts w:ascii="Times New Roman" w:hAnsi="Times New Roman" w:cs="Times New Roman"/>
          <w:lang w:val="lt-LT"/>
        </w:rPr>
      </w:pPr>
      <w:r w:rsidRPr="0034712E">
        <w:rPr>
          <w:rFonts w:ascii="Times New Roman" w:hAnsi="Times New Roman" w:cs="Times New Roman"/>
          <w:lang w:val="lt-LT"/>
        </w:rPr>
        <w:t xml:space="preserve">Stacionarūs alkotesteriai (54 vnt.) </w:t>
      </w:r>
      <w:r w:rsidR="00AD3A7A" w:rsidRPr="0034712E">
        <w:rPr>
          <w:rFonts w:ascii="Times New Roman" w:hAnsi="Times New Roman" w:cs="Times New Roman"/>
          <w:lang w:val="lt-LT"/>
        </w:rPr>
        <w:t>Pirkėjo</w:t>
      </w:r>
      <w:r w:rsidRPr="0034712E">
        <w:rPr>
          <w:rFonts w:ascii="Times New Roman" w:hAnsi="Times New Roman" w:cs="Times New Roman"/>
          <w:lang w:val="lt-LT"/>
        </w:rPr>
        <w:t xml:space="preserve"> padaliniuose Lietuvoje, </w:t>
      </w:r>
      <w:r w:rsidR="000F4916" w:rsidRPr="0034712E">
        <w:rPr>
          <w:rFonts w:ascii="Times New Roman" w:hAnsi="Times New Roman" w:cs="Times New Roman"/>
          <w:lang w:val="lt-LT"/>
        </w:rPr>
        <w:t>3</w:t>
      </w:r>
      <w:r w:rsidRPr="0034712E">
        <w:rPr>
          <w:rFonts w:ascii="Times New Roman" w:hAnsi="Times New Roman" w:cs="Times New Roman"/>
          <w:lang w:val="lt-LT"/>
        </w:rPr>
        <w:t>.</w:t>
      </w:r>
      <w:r w:rsidR="000F4916" w:rsidRPr="0034712E">
        <w:rPr>
          <w:rFonts w:ascii="Times New Roman" w:hAnsi="Times New Roman" w:cs="Times New Roman"/>
          <w:lang w:val="lt-LT"/>
        </w:rPr>
        <w:t>1</w:t>
      </w:r>
      <w:r w:rsidRPr="0034712E">
        <w:rPr>
          <w:rFonts w:ascii="Times New Roman" w:hAnsi="Times New Roman" w:cs="Times New Roman"/>
          <w:lang w:val="lt-LT"/>
        </w:rPr>
        <w:t xml:space="preserve">. punkte nurodytais adresais, turi būti įdiegti per ne daugiau kaip </w:t>
      </w:r>
      <w:r w:rsidR="00897586" w:rsidRPr="0034712E">
        <w:rPr>
          <w:rFonts w:ascii="Times New Roman" w:hAnsi="Times New Roman" w:cs="Times New Roman"/>
          <w:lang w:val="lt-LT"/>
        </w:rPr>
        <w:t>60</w:t>
      </w:r>
      <w:r w:rsidRPr="0034712E">
        <w:rPr>
          <w:rFonts w:ascii="Times New Roman" w:hAnsi="Times New Roman" w:cs="Times New Roman"/>
          <w:lang w:val="lt-LT"/>
        </w:rPr>
        <w:t xml:space="preserve"> kalendorinių dienų nuo </w:t>
      </w:r>
      <w:r w:rsidR="00EC28BD" w:rsidRPr="0034712E">
        <w:rPr>
          <w:rFonts w:ascii="Times New Roman" w:hAnsi="Times New Roman" w:cs="Times New Roman"/>
          <w:lang w:val="lt-LT"/>
        </w:rPr>
        <w:t>S</w:t>
      </w:r>
      <w:r w:rsidRPr="0034712E">
        <w:rPr>
          <w:rFonts w:ascii="Times New Roman" w:hAnsi="Times New Roman" w:cs="Times New Roman"/>
          <w:lang w:val="lt-LT"/>
        </w:rPr>
        <w:t>utarties</w:t>
      </w:r>
      <w:r w:rsidR="000F4916" w:rsidRPr="0034712E">
        <w:rPr>
          <w:rFonts w:ascii="Times New Roman" w:hAnsi="Times New Roman" w:cs="Times New Roman"/>
          <w:lang w:val="lt-LT"/>
        </w:rPr>
        <w:t xml:space="preserve"> įsigaliojimo dienos</w:t>
      </w:r>
      <w:r w:rsidRPr="0034712E">
        <w:rPr>
          <w:rFonts w:ascii="Times New Roman" w:hAnsi="Times New Roman" w:cs="Times New Roman"/>
          <w:lang w:val="lt-LT"/>
        </w:rPr>
        <w:t>.</w:t>
      </w:r>
    </w:p>
    <w:p w14:paraId="2B88899B" w14:textId="2C706AC4" w:rsidR="00BA5ACC" w:rsidRPr="005306AE" w:rsidRDefault="00BA5ACC" w:rsidP="000F4916">
      <w:pPr>
        <w:pStyle w:val="ListParagraph"/>
        <w:numPr>
          <w:ilvl w:val="1"/>
          <w:numId w:val="29"/>
        </w:numPr>
        <w:tabs>
          <w:tab w:val="left" w:pos="567"/>
        </w:tabs>
        <w:spacing w:before="60" w:after="60"/>
        <w:ind w:left="567" w:hanging="425"/>
        <w:jc w:val="both"/>
        <w:rPr>
          <w:rFonts w:ascii="Times New Roman" w:hAnsi="Times New Roman" w:cs="Times New Roman"/>
          <w:lang w:val="lt-LT"/>
        </w:rPr>
      </w:pPr>
      <w:r w:rsidRPr="005306AE">
        <w:rPr>
          <w:rFonts w:ascii="Times New Roman" w:hAnsi="Times New Roman" w:cs="Times New Roman"/>
          <w:lang w:val="lt-LT"/>
        </w:rPr>
        <w:t xml:space="preserve">Testo paėmimo priemonės (antgaliai) turi būti </w:t>
      </w:r>
      <w:sdt>
        <w:sdtPr>
          <w:rPr>
            <w:rFonts w:ascii="Times New Roman" w:hAnsi="Times New Roman" w:cs="Times New Roman"/>
            <w:lang w:val="lt-LT"/>
          </w:rPr>
          <w:alias w:val="Pasirinkti"/>
          <w:tag w:val="Pasirinkti"/>
          <w:id w:val="1203210045"/>
          <w:placeholder>
            <w:docPart w:val="3609717FC8E84D57BFDDBA618A91C574"/>
          </w:placeholder>
          <w:comboBox>
            <w:listItem w:value="Pasirinkite elementą."/>
            <w:listItem w:displayText="pristatytos" w:value="pristatytos"/>
            <w:listItem w:displayText="paruoštos atsiėmimui" w:value="paruoštos atsiėmimui"/>
          </w:comboBox>
        </w:sdtPr>
        <w:sdtContent>
          <w:r w:rsidRPr="005306AE">
            <w:rPr>
              <w:rFonts w:ascii="Times New Roman" w:hAnsi="Times New Roman" w:cs="Times New Roman"/>
              <w:lang w:val="lt-LT"/>
            </w:rPr>
            <w:t>pristatyti</w:t>
          </w:r>
        </w:sdtContent>
      </w:sdt>
      <w:r w:rsidRPr="005306AE">
        <w:rPr>
          <w:rFonts w:ascii="Times New Roman" w:hAnsi="Times New Roman" w:cs="Times New Roman"/>
          <w:lang w:val="lt-LT"/>
        </w:rPr>
        <w:t xml:space="preserve"> ne vėliau kaip per 5 darbo dienas nuo </w:t>
      </w:r>
      <w:sdt>
        <w:sdtPr>
          <w:rPr>
            <w:rFonts w:ascii="Times New Roman" w:hAnsi="Times New Roman" w:cs="Times New Roman"/>
            <w:lang w:val="lt-LT"/>
          </w:rPr>
          <w:alias w:val="Pasirinkti"/>
          <w:tag w:val="Pasirinkti"/>
          <w:id w:val="-441924174"/>
          <w:placeholder>
            <w:docPart w:val="67511C312E424A60BA654A70CD317AE6"/>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Pr="005306AE">
            <w:rPr>
              <w:rFonts w:ascii="Times New Roman" w:hAnsi="Times New Roman" w:cs="Times New Roman"/>
              <w:lang w:val="lt-LT"/>
            </w:rPr>
            <w:t>užsakymo pateikimo dienos</w:t>
          </w:r>
          <w:r w:rsidR="00E040A5" w:rsidRPr="005306AE">
            <w:rPr>
              <w:rFonts w:ascii="Times New Roman" w:hAnsi="Times New Roman" w:cs="Times New Roman"/>
              <w:lang w:val="lt-LT"/>
            </w:rPr>
            <w:t>,</w:t>
          </w:r>
          <w:r w:rsidRPr="005306AE">
            <w:rPr>
              <w:rFonts w:ascii="Times New Roman" w:hAnsi="Times New Roman" w:cs="Times New Roman"/>
              <w:lang w:val="lt-LT"/>
            </w:rPr>
            <w:t xml:space="preserve"> siųsto Tiekėjui elektroniniu paštu ar telefonu, nurodytu Sutartyje.</w:t>
          </w:r>
        </w:sdtContent>
      </w:sdt>
    </w:p>
    <w:p w14:paraId="3013D268" w14:textId="5CABE462" w:rsidR="00BA5ACC" w:rsidRPr="005306AE" w:rsidRDefault="00BA5ACC" w:rsidP="0093663E">
      <w:pPr>
        <w:pStyle w:val="ListParagraph"/>
        <w:numPr>
          <w:ilvl w:val="1"/>
          <w:numId w:val="29"/>
        </w:numPr>
        <w:tabs>
          <w:tab w:val="left" w:pos="567"/>
        </w:tabs>
        <w:spacing w:before="60" w:after="60"/>
        <w:ind w:left="567" w:hanging="425"/>
        <w:jc w:val="both"/>
        <w:rPr>
          <w:rFonts w:ascii="Times New Roman" w:hAnsi="Times New Roman" w:cs="Times New Roman"/>
          <w:lang w:val="lt-LT"/>
        </w:rPr>
      </w:pPr>
      <w:r w:rsidRPr="005306AE">
        <w:rPr>
          <w:rFonts w:ascii="Times New Roman" w:hAnsi="Times New Roman" w:cs="Times New Roman"/>
          <w:lang w:val="lt-LT"/>
        </w:rPr>
        <w:t xml:space="preserve">Tikslią Prekių pristatymo vietą, laiką ir apimtis </w:t>
      </w:r>
      <w:r w:rsidR="00FF285F">
        <w:rPr>
          <w:rFonts w:ascii="Times New Roman" w:hAnsi="Times New Roman" w:cs="Times New Roman"/>
          <w:lang w:val="lt-LT"/>
        </w:rPr>
        <w:t>Pirkėjas</w:t>
      </w:r>
      <w:r w:rsidRPr="005306AE">
        <w:rPr>
          <w:rFonts w:ascii="Times New Roman" w:hAnsi="Times New Roman" w:cs="Times New Roman"/>
          <w:lang w:val="lt-LT"/>
        </w:rPr>
        <w:t xml:space="preserve"> detalizuoja ir derina pateikdamas užsakymą el. paštu nurodytu sutartyje. Pirkėjo darbo laiku (I-IV 7:30 – 16:00 val., V 7:30 – 15:00 val.). </w:t>
      </w:r>
    </w:p>
    <w:p w14:paraId="3B8D2127" w14:textId="799A3C95" w:rsidR="00DD1D70" w:rsidRPr="00CB117E" w:rsidRDefault="00DD1D70" w:rsidP="00731766">
      <w:pPr>
        <w:pStyle w:val="ListParagraph"/>
        <w:numPr>
          <w:ilvl w:val="1"/>
          <w:numId w:val="29"/>
        </w:numPr>
        <w:tabs>
          <w:tab w:val="left" w:pos="567"/>
        </w:tabs>
        <w:spacing w:before="60" w:after="60"/>
        <w:ind w:left="567" w:hanging="425"/>
        <w:jc w:val="both"/>
        <w:rPr>
          <w:rFonts w:ascii="Times New Roman" w:hAnsi="Times New Roman" w:cs="Times New Roman"/>
          <w:lang w:val="lt-LT" w:eastAsia="lt-LT"/>
        </w:rPr>
      </w:pPr>
      <w:r w:rsidRPr="00DD1D70">
        <w:rPr>
          <w:rFonts w:ascii="Times New Roman" w:hAnsi="Times New Roman" w:cs="Times New Roman"/>
          <w:lang w:val="lt-LT" w:eastAsia="lt-LT"/>
        </w:rPr>
        <w:t>Alkotesterių kompleksiška nuoma, apimanti įrangos diegimą, įrengimą, personalo apmokymą bei darbuotojų asmens duomenų suvedimą į sistemą, teikiama 24 (dvidešimt keturis) mėnesius. Vienkartinės testo paėmimo priemonės (antgaliai) tiekiamos ir įsigyjamos pagal poreikį per visą nuomos laikotarpį. Nuomos galiojimo laikotarpis pradedamas skaičiuoti nuo reikalingos įrangos sumontavimo padalinyje dienos.</w:t>
      </w:r>
      <w:r>
        <w:rPr>
          <w:rFonts w:ascii="Times New Roman" w:hAnsi="Times New Roman" w:cs="Times New Roman"/>
          <w:lang w:val="lt-LT" w:eastAsia="lt-LT"/>
        </w:rPr>
        <w:t xml:space="preserve"> </w:t>
      </w:r>
      <w:r w:rsidRPr="00DD1D70">
        <w:rPr>
          <w:rFonts w:ascii="Times New Roman" w:hAnsi="Times New Roman" w:cs="Times New Roman"/>
          <w:lang w:val="lt-LT" w:eastAsia="lt-LT"/>
        </w:rPr>
        <w:t xml:space="preserve">Jeigu nuoma ir vienkartinės testo paėmimo priemonės (antgaliai) nėra išperkami už maksimalią Sutarties vertę per pradinį 24 (dvidešimt keturių) mėnesių laikotarpį, tiekimo terminas automatiškai pratęsiamas dar 12 (dvylikos) mėnesių laikotarpiui. Automatinio pratęsimo sąlyga taikoma vieną (1) kartą. Šalys turi teisę atsisakyti pratęsti sutarties terminą, apie tai raštu informavus kitą Šalį ne vėliau kaip prieš 30 (trisdešimt) </w:t>
      </w:r>
      <w:r w:rsidRPr="00CB117E">
        <w:rPr>
          <w:rFonts w:ascii="Times New Roman" w:hAnsi="Times New Roman" w:cs="Times New Roman"/>
          <w:lang w:val="lt-LT" w:eastAsia="lt-LT"/>
        </w:rPr>
        <w:t>kalendorinių dienų iki Prekių užsakymų teikimo termino pabaigos. Visais atvejais nuoma ir Prekės tiekiamos ne ilgiau kaip 36 (trisdešimt šešis) mėnesius nuo Sutarties įsigaliojimo dienos.</w:t>
      </w:r>
    </w:p>
    <w:p w14:paraId="3B86E8BD" w14:textId="68656EC5" w:rsidR="00FB4D4C" w:rsidRPr="00CB117E" w:rsidRDefault="00FB4D4C" w:rsidP="00CB117E">
      <w:pPr>
        <w:pStyle w:val="ListParagraph"/>
        <w:numPr>
          <w:ilvl w:val="1"/>
          <w:numId w:val="29"/>
        </w:numPr>
        <w:tabs>
          <w:tab w:val="left" w:pos="567"/>
        </w:tabs>
        <w:spacing w:before="60" w:after="60"/>
        <w:ind w:left="567" w:hanging="425"/>
        <w:jc w:val="both"/>
        <w:rPr>
          <w:rFonts w:ascii="Times New Roman" w:hAnsi="Times New Roman" w:cs="Times New Roman"/>
          <w:lang w:val="lt-LT" w:eastAsia="lt-LT"/>
        </w:rPr>
      </w:pPr>
      <w:r w:rsidRPr="00CB117E">
        <w:rPr>
          <w:rFonts w:ascii="Times New Roman" w:hAnsi="Times New Roman" w:cs="Times New Roman"/>
          <w:lang w:val="lt-LT"/>
        </w:rPr>
        <w:t xml:space="preserve">Tiekėjas įsipareigoja pateikti </w:t>
      </w:r>
      <w:r w:rsidR="00AF416D" w:rsidRPr="00CB117E">
        <w:rPr>
          <w:rFonts w:ascii="Times New Roman" w:hAnsi="Times New Roman" w:cs="Times New Roman"/>
          <w:lang w:val="lt-LT"/>
        </w:rPr>
        <w:t>Pirkėjui</w:t>
      </w:r>
      <w:r w:rsidRPr="00CB117E">
        <w:rPr>
          <w:rFonts w:ascii="Times New Roman" w:hAnsi="Times New Roman" w:cs="Times New Roman"/>
          <w:lang w:val="lt-LT"/>
        </w:rPr>
        <w:t xml:space="preserve"> PVM sąskaitą-faktūrą per 4 (keturias) darbo dienas nuo</w:t>
      </w:r>
      <w:r w:rsidR="00CB117E" w:rsidRPr="00CB117E">
        <w:rPr>
          <w:rFonts w:ascii="Times New Roman" w:hAnsi="Times New Roman" w:cs="Times New Roman"/>
          <w:lang w:val="lt-LT"/>
        </w:rPr>
        <w:t xml:space="preserve"> </w:t>
      </w:r>
      <w:r w:rsidRPr="00CB117E">
        <w:rPr>
          <w:rFonts w:ascii="Times New Roman" w:hAnsi="Times New Roman" w:cs="Times New Roman"/>
          <w:lang w:val="lt-LT"/>
        </w:rPr>
        <w:t xml:space="preserve">Prekių ar </w:t>
      </w:r>
      <w:r w:rsidR="00387156" w:rsidRPr="00CB117E">
        <w:rPr>
          <w:rFonts w:ascii="Times New Roman" w:hAnsi="Times New Roman" w:cs="Times New Roman"/>
          <w:lang w:val="lt-LT"/>
        </w:rPr>
        <w:t>n</w:t>
      </w:r>
      <w:r w:rsidR="008F7A2D" w:rsidRPr="00CB117E">
        <w:rPr>
          <w:rFonts w:ascii="Times New Roman" w:hAnsi="Times New Roman" w:cs="Times New Roman"/>
          <w:lang w:val="lt-LT"/>
        </w:rPr>
        <w:t>uomos p</w:t>
      </w:r>
      <w:r w:rsidRPr="00CB117E">
        <w:rPr>
          <w:rFonts w:ascii="Times New Roman" w:hAnsi="Times New Roman" w:cs="Times New Roman"/>
          <w:lang w:val="lt-LT"/>
        </w:rPr>
        <w:t>aslaugų perdavimo, bet ne vėliau kaip iki sekančio mėnesio ketvirtos darbo dienos. Tiekėjas turi užtikrinti, jog detalizuot</w:t>
      </w:r>
      <w:r w:rsidR="00AF416D" w:rsidRPr="00CB117E">
        <w:rPr>
          <w:rFonts w:ascii="Times New Roman" w:hAnsi="Times New Roman" w:cs="Times New Roman"/>
          <w:lang w:val="lt-LT"/>
        </w:rPr>
        <w:t xml:space="preserve">ą (tiksliai nurodant Prekes ar suteiktas </w:t>
      </w:r>
      <w:r w:rsidR="00387156" w:rsidRPr="00CB117E">
        <w:rPr>
          <w:rFonts w:ascii="Times New Roman" w:hAnsi="Times New Roman" w:cs="Times New Roman"/>
          <w:lang w:val="lt-LT"/>
        </w:rPr>
        <w:t>nuomos p</w:t>
      </w:r>
      <w:r w:rsidR="00AF416D" w:rsidRPr="00CB117E">
        <w:rPr>
          <w:rFonts w:ascii="Times New Roman" w:hAnsi="Times New Roman" w:cs="Times New Roman"/>
          <w:lang w:val="lt-LT"/>
        </w:rPr>
        <w:t>aslaugas bei objektą)</w:t>
      </w:r>
      <w:r w:rsidRPr="00CB117E">
        <w:rPr>
          <w:rFonts w:ascii="Times New Roman" w:hAnsi="Times New Roman" w:cs="Times New Roman"/>
          <w:lang w:val="lt-LT"/>
        </w:rPr>
        <w:t xml:space="preserve"> PVM sąskaitą-faktūrą </w:t>
      </w:r>
      <w:r w:rsidR="00AF416D" w:rsidRPr="00CB117E">
        <w:rPr>
          <w:rFonts w:ascii="Times New Roman" w:hAnsi="Times New Roman" w:cs="Times New Roman"/>
          <w:lang w:val="lt-LT"/>
        </w:rPr>
        <w:t>Pirkėjas</w:t>
      </w:r>
      <w:r w:rsidRPr="00CB117E">
        <w:rPr>
          <w:rFonts w:ascii="Times New Roman" w:hAnsi="Times New Roman" w:cs="Times New Roman"/>
          <w:lang w:val="lt-LT"/>
        </w:rPr>
        <w:t xml:space="preserve"> gautų</w:t>
      </w:r>
      <w:r w:rsidR="00AF416D" w:rsidRPr="00CB117E">
        <w:rPr>
          <w:rFonts w:ascii="Times New Roman" w:hAnsi="Times New Roman" w:cs="Times New Roman"/>
          <w:lang w:val="lt-LT"/>
        </w:rPr>
        <w:t xml:space="preserve"> </w:t>
      </w:r>
      <w:r w:rsidRPr="00CB117E">
        <w:rPr>
          <w:rFonts w:ascii="Times New Roman" w:hAnsi="Times New Roman" w:cs="Times New Roman"/>
          <w:lang w:val="lt-LT"/>
        </w:rPr>
        <w:t>per informacinę sistemą „</w:t>
      </w:r>
      <w:r w:rsidR="00AF416D" w:rsidRPr="00CB117E">
        <w:rPr>
          <w:rFonts w:ascii="Times New Roman" w:hAnsi="Times New Roman" w:cs="Times New Roman"/>
          <w:lang w:val="lt-LT"/>
        </w:rPr>
        <w:t>Sabis</w:t>
      </w:r>
      <w:r w:rsidRPr="00CB117E">
        <w:rPr>
          <w:rFonts w:ascii="Times New Roman" w:hAnsi="Times New Roman" w:cs="Times New Roman"/>
          <w:lang w:val="lt-LT"/>
        </w:rPr>
        <w:t>“.</w:t>
      </w:r>
    </w:p>
    <w:p w14:paraId="6A66345A" w14:textId="77777777" w:rsidR="00541FD5" w:rsidRPr="0034712E" w:rsidRDefault="0052322E" w:rsidP="00541FD5">
      <w:pPr>
        <w:pStyle w:val="ListParagraph"/>
        <w:numPr>
          <w:ilvl w:val="1"/>
          <w:numId w:val="29"/>
        </w:numPr>
        <w:ind w:left="567" w:hanging="425"/>
        <w:jc w:val="both"/>
        <w:rPr>
          <w:rFonts w:ascii="Times New Roman" w:hAnsi="Times New Roman" w:cs="Times New Roman"/>
          <w:lang w:val="lt-LT"/>
        </w:rPr>
      </w:pPr>
      <w:r w:rsidRPr="00CB117E">
        <w:rPr>
          <w:rFonts w:ascii="Times New Roman" w:hAnsi="Times New Roman" w:cs="Times New Roman"/>
          <w:lang w:val="lt-LT"/>
        </w:rPr>
        <w:t>Atsižvelgiant</w:t>
      </w:r>
      <w:r w:rsidRPr="0034712E">
        <w:rPr>
          <w:rFonts w:ascii="Times New Roman" w:hAnsi="Times New Roman" w:cs="Times New Roman"/>
          <w:lang w:val="lt-LT"/>
        </w:rPr>
        <w:t xml:space="preserve"> į tai, kad Pirkėjas yra esminis kibernetinio saugumo subjektas pagal Lietuvos Respublikos kibernetinio saugumo įstatymą bei įgyvendina Direktyvos (ES) 2022/2555 (NIS2) nuostatas, todėl per Sutarties galiojimo laikotarpį, ne vėliau kaip iki teisės aktuose nustatytų terminų (šiuo metu – iki 2026 m. balandžio 30 d. dėl organizacinių ir iki 2027 m. balandžio 30 d. dėl techninių priemonių), turės būti sudarytas atskiras (-us) susitarimas (-us) dėl techninių ir organizacinių priemonių, susijusių su kibernetinio saugumo užtikrinimu tiekimo grandinėje. Šių priemonių įgyvendinimas yra esminė Sutarties sąlyga, būtina siekiant užtikrinti Pirkėjo atitiktį nacionaliniams ir tarptautiniams kibernetinio saugumo reikalavimams. Tiekėjas įsipareigoja sudaryti atitinkamus susitarimus bei įgyvendinti šiuos reikalavimus laiku ir tinkamai.</w:t>
      </w:r>
    </w:p>
    <w:p w14:paraId="604A7357" w14:textId="108EE415" w:rsidR="005C5A52" w:rsidRPr="005306AE" w:rsidRDefault="005C5A52" w:rsidP="002B3509">
      <w:pPr>
        <w:pStyle w:val="ListParagraph"/>
        <w:tabs>
          <w:tab w:val="left" w:pos="567"/>
        </w:tabs>
        <w:spacing w:before="60" w:after="60"/>
        <w:ind w:left="0"/>
        <w:rPr>
          <w:rFonts w:ascii="Times New Roman" w:hAnsi="Times New Roman" w:cs="Times New Roman"/>
          <w:lang w:val="lt-LT"/>
        </w:rPr>
      </w:pPr>
    </w:p>
    <w:p w14:paraId="138BEED8" w14:textId="24C09C8F" w:rsidR="00D3349F" w:rsidRPr="005306AE"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306AE">
        <w:rPr>
          <w:rFonts w:eastAsiaTheme="minorEastAsia"/>
          <w:b/>
          <w:color w:val="538135" w:themeColor="accent6" w:themeShade="BF"/>
        </w:rPr>
        <w:t>4</w:t>
      </w:r>
      <w:r w:rsidR="00D3349F" w:rsidRPr="005306AE">
        <w:rPr>
          <w:rFonts w:eastAsiaTheme="minorEastAsia"/>
          <w:b/>
          <w:color w:val="538135" w:themeColor="accent6" w:themeShade="BF"/>
        </w:rPr>
        <w:t xml:space="preserve">. </w:t>
      </w:r>
      <w:r w:rsidRPr="005306AE">
        <w:rPr>
          <w:rFonts w:eastAsiaTheme="minorEastAsia"/>
          <w:b/>
          <w:color w:val="538135" w:themeColor="accent6" w:themeShade="BF"/>
        </w:rPr>
        <w:t>APLINKOSAUGINIAI REIKALAVIMAI</w:t>
      </w:r>
    </w:p>
    <w:p w14:paraId="7355DEBE" w14:textId="43ADA17A" w:rsidR="00B1751F" w:rsidRPr="005306AE" w:rsidRDefault="00B1751F" w:rsidP="00B1751F">
      <w:pPr>
        <w:shd w:val="clear" w:color="auto" w:fill="FFFFFF"/>
        <w:spacing w:before="60" w:after="60"/>
        <w:jc w:val="both"/>
        <w:rPr>
          <w:color w:val="538135" w:themeColor="accent6" w:themeShade="BF"/>
        </w:rPr>
      </w:pPr>
      <w:r w:rsidRPr="005306AE">
        <w:rPr>
          <w:color w:val="538135" w:themeColor="accent6" w:themeShade="BF"/>
        </w:rPr>
        <w:t>Pirkėjas siekia</w:t>
      </w:r>
      <w:r w:rsidR="00237723" w:rsidRPr="005306AE">
        <w:rPr>
          <w:color w:val="538135" w:themeColor="accent6" w:themeShade="BF"/>
        </w:rPr>
        <w:t>,</w:t>
      </w:r>
      <w:r w:rsidRPr="005306AE">
        <w:rPr>
          <w:color w:val="538135" w:themeColor="accent6" w:themeShade="BF"/>
        </w:rPr>
        <w:t xml:space="preserve"> jog jo ir Tiekėjo veiksmai darytų kuo mažesnį poveikį aplinkai, todėl:</w:t>
      </w:r>
    </w:p>
    <w:p w14:paraId="4D8503CA" w14:textId="2141DBF0" w:rsidR="0053373E" w:rsidRPr="005306AE" w:rsidRDefault="00B1751F" w:rsidP="00B1751F">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06AE">
        <w:rPr>
          <w:rFonts w:ascii="Times New Roman" w:hAnsi="Times New Roman" w:cs="Times New Roman"/>
          <w:color w:val="538135" w:themeColor="accent6" w:themeShade="BF"/>
          <w:lang w:val="lt-LT"/>
        </w:rPr>
        <w:t xml:space="preserve">Viešojo pirkimo ir </w:t>
      </w:r>
      <w:r w:rsidR="00EC28BD">
        <w:rPr>
          <w:rFonts w:ascii="Times New Roman" w:hAnsi="Times New Roman" w:cs="Times New Roman"/>
          <w:color w:val="538135" w:themeColor="accent6" w:themeShade="BF"/>
          <w:lang w:val="lt-LT"/>
        </w:rPr>
        <w:t>S</w:t>
      </w:r>
      <w:r w:rsidRPr="005306AE">
        <w:rPr>
          <w:rFonts w:ascii="Times New Roman" w:hAnsi="Times New Roman" w:cs="Times New Roman"/>
          <w:color w:val="538135" w:themeColor="accent6" w:themeShade="BF"/>
          <w:lang w:val="lt-LT"/>
        </w:rPr>
        <w:t>utarties vykdymo metu bendravimas tarp Tiekėjo ir Pirkėjo bus vykdomas tik elektroninėmis   priemonėmis (CVP IS priemonėmis, telefonu, elektroniniu paštu, ar kt.);</w:t>
      </w:r>
    </w:p>
    <w:p w14:paraId="29DB9396" w14:textId="77777777" w:rsidR="0053373E" w:rsidRPr="005306AE" w:rsidRDefault="00B1751F" w:rsidP="00B1751F">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06AE">
        <w:rPr>
          <w:rFonts w:ascii="Times New Roman" w:hAnsi="Times New Roman" w:cs="Times New Roman"/>
          <w:color w:val="538135" w:themeColor="accent6" w:themeShade="BF"/>
          <w:lang w:val="lt-LT"/>
        </w:rPr>
        <w:lastRenderedPageBreak/>
        <w:t>Visa dokumentacija susijusi su Sutarties vykdymu teikiama Pirkėjui ir Tiekėjui elektorinėmis priemonėmis (elektoriniu paštu ar kt.);</w:t>
      </w:r>
    </w:p>
    <w:p w14:paraId="0799831E" w14:textId="77777777" w:rsidR="0053373E" w:rsidRPr="005306AE"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06AE">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5306AE"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06AE">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5" w:name="_Hlk127867960"/>
    </w:p>
    <w:p w14:paraId="5C9479B8" w14:textId="5932578F" w:rsidR="0053373E" w:rsidRPr="005306AE"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06AE">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6" w:name="_Hlk123735984"/>
      <w:r w:rsidR="00237723" w:rsidRPr="005306AE">
        <w:rPr>
          <w:rFonts w:ascii="Times New Roman" w:hAnsi="Times New Roman" w:cs="Times New Roman"/>
          <w:color w:val="538135" w:themeColor="accent6" w:themeShade="BF"/>
          <w:lang w:val="lt-LT"/>
        </w:rPr>
        <w:t>. P</w:t>
      </w:r>
      <w:r w:rsidRPr="005306AE">
        <w:rPr>
          <w:rFonts w:ascii="Times New Roman" w:hAnsi="Times New Roman" w:cs="Times New Roman"/>
          <w:color w:val="538135" w:themeColor="accent6" w:themeShade="BF"/>
          <w:lang w:val="lt-LT" w:eastAsia="lt-LT"/>
        </w:rPr>
        <w:t>akuotės</w:t>
      </w:r>
      <w:r w:rsidRPr="005306AE">
        <w:rPr>
          <w:rFonts w:ascii="Times New Roman" w:hAnsi="Times New Roman" w:cs="Times New Roman"/>
          <w:b/>
          <w:bCs/>
          <w:color w:val="538135" w:themeColor="accent6" w:themeShade="BF"/>
          <w:lang w:val="lt-LT" w:eastAsia="lt-LT"/>
        </w:rPr>
        <w:t xml:space="preserve"> </w:t>
      </w:r>
      <w:r w:rsidRPr="005306AE">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5"/>
      <w:bookmarkEnd w:id="6"/>
      <w:r w:rsidRPr="005306AE">
        <w:rPr>
          <w:rFonts w:ascii="Times New Roman" w:hAnsi="Times New Roman" w:cs="Times New Roman"/>
          <w:color w:val="538135" w:themeColor="accent6" w:themeShade="BF"/>
          <w:lang w:val="lt-LT" w:eastAsia="lt-LT"/>
        </w:rPr>
        <w:t>.</w:t>
      </w:r>
    </w:p>
    <w:p w14:paraId="5A012150" w14:textId="77189843" w:rsidR="00B1751F" w:rsidRPr="005306AE"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06AE">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sectPr w:rsidR="00B1751F" w:rsidRPr="005306AE" w:rsidSect="004D7963">
      <w:headerReference w:type="default" r:id="rId11"/>
      <w:footerReference w:type="first" r:id="rId12"/>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332EB" w14:textId="77777777" w:rsidR="006F3255" w:rsidRDefault="006F3255" w:rsidP="00BA372F">
      <w:r>
        <w:separator/>
      </w:r>
    </w:p>
  </w:endnote>
  <w:endnote w:type="continuationSeparator" w:id="0">
    <w:p w14:paraId="6C7E7227" w14:textId="77777777" w:rsidR="006F3255" w:rsidRDefault="006F3255"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Header"/>
            <w:ind w:left="-115"/>
          </w:pPr>
        </w:p>
      </w:tc>
      <w:tc>
        <w:tcPr>
          <w:tcW w:w="4320" w:type="dxa"/>
        </w:tcPr>
        <w:p w14:paraId="0CF51491" w14:textId="4EB3BDB7" w:rsidR="47E52C56" w:rsidRDefault="47E52C56" w:rsidP="004545B8">
          <w:pPr>
            <w:pStyle w:val="Header"/>
            <w:jc w:val="center"/>
          </w:pPr>
        </w:p>
      </w:tc>
      <w:tc>
        <w:tcPr>
          <w:tcW w:w="4320" w:type="dxa"/>
        </w:tcPr>
        <w:p w14:paraId="5F2F8811" w14:textId="6B759E5B" w:rsidR="47E52C56" w:rsidRDefault="47E52C56" w:rsidP="004545B8">
          <w:pPr>
            <w:pStyle w:val="Header"/>
            <w:ind w:right="-115"/>
            <w:jc w:val="right"/>
          </w:pPr>
        </w:p>
      </w:tc>
    </w:tr>
  </w:tbl>
  <w:p w14:paraId="05445725" w14:textId="4984A662" w:rsidR="47E52C56" w:rsidRDefault="47E52C56" w:rsidP="00454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F4C2F" w14:textId="77777777" w:rsidR="006F3255" w:rsidRDefault="006F3255" w:rsidP="00BA372F">
      <w:r>
        <w:separator/>
      </w:r>
    </w:p>
  </w:footnote>
  <w:footnote w:type="continuationSeparator" w:id="0">
    <w:p w14:paraId="299933F4" w14:textId="77777777" w:rsidR="006F3255" w:rsidRDefault="006F3255"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727228B8" w:rsidR="00864EF5" w:rsidRDefault="00864EF5">
        <w:pPr>
          <w:pStyle w:val="Header"/>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184252"/>
    <w:multiLevelType w:val="hybridMultilevel"/>
    <w:tmpl w:val="1CC894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9661B0F"/>
    <w:multiLevelType w:val="multilevel"/>
    <w:tmpl w:val="768A20B4"/>
    <w:lvl w:ilvl="0">
      <w:start w:val="2"/>
      <w:numFmt w:val="decimal"/>
      <w:lvlText w:val="%1"/>
      <w:lvlJc w:val="left"/>
      <w:pPr>
        <w:ind w:left="360" w:hanging="360"/>
      </w:pPr>
      <w:rPr>
        <w:rFonts w:hint="default"/>
      </w:rPr>
    </w:lvl>
    <w:lvl w:ilvl="1">
      <w:start w:val="4"/>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74483D"/>
    <w:multiLevelType w:val="hybridMultilevel"/>
    <w:tmpl w:val="EE6C363C"/>
    <w:lvl w:ilvl="0" w:tplc="2C52A21C">
      <w:start w:val="2020"/>
      <w:numFmt w:val="bullet"/>
      <w:lvlText w:val="-"/>
      <w:lvlJc w:val="left"/>
      <w:pPr>
        <w:ind w:left="720" w:hanging="360"/>
      </w:pPr>
      <w:rPr>
        <w:rFonts w:ascii="Times New Roman" w:eastAsia="Times New Roman" w:hAnsi="Times New Roman" w:cs="Times New Roman" w:hint="default"/>
        <w:b/>
        <w:bC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FB72C2"/>
    <w:multiLevelType w:val="hybridMultilevel"/>
    <w:tmpl w:val="834EE69C"/>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902EA"/>
    <w:multiLevelType w:val="hybridMultilevel"/>
    <w:tmpl w:val="DBEED8BA"/>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7C278D"/>
    <w:multiLevelType w:val="multilevel"/>
    <w:tmpl w:val="049C219C"/>
    <w:lvl w:ilvl="0">
      <w:start w:val="3"/>
      <w:numFmt w:val="decimal"/>
      <w:lvlText w:val="%1."/>
      <w:lvlJc w:val="left"/>
      <w:pPr>
        <w:ind w:left="360" w:hanging="360"/>
      </w:pPr>
      <w:rPr>
        <w:rFonts w:hint="default"/>
      </w:rPr>
    </w:lvl>
    <w:lvl w:ilvl="1">
      <w:start w:val="1"/>
      <w:numFmt w:val="decimal"/>
      <w:lvlText w:val="%1.%2."/>
      <w:lvlJc w:val="left"/>
      <w:pPr>
        <w:ind w:left="1778" w:hanging="360"/>
      </w:pPr>
      <w:rPr>
        <w:rFonts w:ascii="Times New Roman" w:hAnsi="Times New Roman" w:cs="Times New Roman"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5"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4B471AFD"/>
    <w:multiLevelType w:val="hybridMultilevel"/>
    <w:tmpl w:val="9782F812"/>
    <w:lvl w:ilvl="0" w:tplc="39C4A49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2" w15:restartNumberingAfterBreak="0">
    <w:nsid w:val="51BF5F15"/>
    <w:multiLevelType w:val="hybridMultilevel"/>
    <w:tmpl w:val="B80C41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24"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8" w15:restartNumberingAfterBreak="0">
    <w:nsid w:val="6DD7215E"/>
    <w:multiLevelType w:val="multilevel"/>
    <w:tmpl w:val="40A0B680"/>
    <w:lvl w:ilvl="0">
      <w:start w:val="1"/>
      <w:numFmt w:val="decimal"/>
      <w:lvlText w:val="%1."/>
      <w:lvlJc w:val="left"/>
      <w:pPr>
        <w:ind w:left="360" w:hanging="360"/>
      </w:pPr>
      <w:rPr>
        <w:rFonts w:hint="default"/>
        <w:b w:val="0"/>
        <w:bCs/>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0C80596"/>
    <w:multiLevelType w:val="multilevel"/>
    <w:tmpl w:val="65D03CB4"/>
    <w:lvl w:ilvl="0">
      <w:start w:val="3"/>
      <w:numFmt w:val="decimal"/>
      <w:lvlText w:val="%1"/>
      <w:lvlJc w:val="left"/>
      <w:pPr>
        <w:ind w:left="360" w:hanging="360"/>
      </w:pPr>
      <w:rPr>
        <w:rFonts w:hint="default"/>
        <w:color w:val="auto"/>
      </w:rPr>
    </w:lvl>
    <w:lvl w:ilvl="1">
      <w:start w:val="1"/>
      <w:numFmt w:val="decimal"/>
      <w:lvlText w:val="%1.%2"/>
      <w:lvlJc w:val="left"/>
      <w:pPr>
        <w:ind w:left="540" w:hanging="360"/>
      </w:pPr>
      <w:rPr>
        <w:rFonts w:ascii="Times New Roman" w:hAnsi="Times New Roman" w:cs="Times New Roman" w:hint="default"/>
        <w:b/>
        <w:bCs/>
        <w:color w:val="auto"/>
      </w:rPr>
    </w:lvl>
    <w:lvl w:ilvl="2">
      <w:start w:val="1"/>
      <w:numFmt w:val="decimal"/>
      <w:lvlText w:val="%1.%2.%3"/>
      <w:lvlJc w:val="left"/>
      <w:pPr>
        <w:ind w:left="1080" w:hanging="720"/>
      </w:pPr>
      <w:rPr>
        <w:rFonts w:hint="default"/>
        <w:color w:val="auto"/>
      </w:rPr>
    </w:lvl>
    <w:lvl w:ilvl="3">
      <w:start w:val="1"/>
      <w:numFmt w:val="decimal"/>
      <w:lvlText w:val="%1.%2.%3.%4"/>
      <w:lvlJc w:val="left"/>
      <w:pPr>
        <w:ind w:left="1260" w:hanging="720"/>
      </w:pPr>
      <w:rPr>
        <w:rFonts w:hint="default"/>
        <w:color w:val="auto"/>
      </w:rPr>
    </w:lvl>
    <w:lvl w:ilvl="4">
      <w:start w:val="1"/>
      <w:numFmt w:val="decimal"/>
      <w:lvlText w:val="%1.%2.%3.%4.%5"/>
      <w:lvlJc w:val="left"/>
      <w:pPr>
        <w:ind w:left="1800" w:hanging="1080"/>
      </w:pPr>
      <w:rPr>
        <w:rFonts w:hint="default"/>
        <w:color w:val="auto"/>
      </w:rPr>
    </w:lvl>
    <w:lvl w:ilvl="5">
      <w:start w:val="1"/>
      <w:numFmt w:val="decimal"/>
      <w:lvlText w:val="%1.%2.%3.%4.%5.%6"/>
      <w:lvlJc w:val="left"/>
      <w:pPr>
        <w:ind w:left="1980" w:hanging="1080"/>
      </w:pPr>
      <w:rPr>
        <w:rFonts w:hint="default"/>
        <w:color w:val="auto"/>
      </w:rPr>
    </w:lvl>
    <w:lvl w:ilvl="6">
      <w:start w:val="1"/>
      <w:numFmt w:val="decimal"/>
      <w:lvlText w:val="%1.%2.%3.%4.%5.%6.%7"/>
      <w:lvlJc w:val="left"/>
      <w:pPr>
        <w:ind w:left="2520" w:hanging="1440"/>
      </w:pPr>
      <w:rPr>
        <w:rFonts w:hint="default"/>
        <w:color w:val="auto"/>
      </w:rPr>
    </w:lvl>
    <w:lvl w:ilvl="7">
      <w:start w:val="1"/>
      <w:numFmt w:val="decimal"/>
      <w:lvlText w:val="%1.%2.%3.%4.%5.%6.%7.%8"/>
      <w:lvlJc w:val="left"/>
      <w:pPr>
        <w:ind w:left="2700" w:hanging="1440"/>
      </w:pPr>
      <w:rPr>
        <w:rFonts w:hint="default"/>
        <w:color w:val="auto"/>
      </w:rPr>
    </w:lvl>
    <w:lvl w:ilvl="8">
      <w:start w:val="1"/>
      <w:numFmt w:val="decimal"/>
      <w:lvlText w:val="%1.%2.%3.%4.%5.%6.%7.%8.%9"/>
      <w:lvlJc w:val="left"/>
      <w:pPr>
        <w:ind w:left="2880" w:hanging="1440"/>
      </w:pPr>
      <w:rPr>
        <w:rFonts w:hint="default"/>
        <w:color w:val="auto"/>
      </w:rPr>
    </w:lvl>
  </w:abstractNum>
  <w:abstractNum w:abstractNumId="30"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1" w15:restartNumberingAfterBreak="0">
    <w:nsid w:val="7D696AA1"/>
    <w:multiLevelType w:val="multilevel"/>
    <w:tmpl w:val="40A0B680"/>
    <w:lvl w:ilvl="0">
      <w:start w:val="1"/>
      <w:numFmt w:val="decimal"/>
      <w:lvlText w:val="%1."/>
      <w:lvlJc w:val="left"/>
      <w:pPr>
        <w:ind w:left="360" w:hanging="360"/>
      </w:pPr>
      <w:rPr>
        <w:rFonts w:hint="default"/>
        <w:b w:val="0"/>
        <w:bCs/>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E374B7B"/>
    <w:multiLevelType w:val="multilevel"/>
    <w:tmpl w:val="7BDAEC0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i w:val="0"/>
        <w:i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31"/>
  </w:num>
  <w:num w:numId="2" w16cid:durableId="17301546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30"/>
  </w:num>
  <w:num w:numId="4" w16cid:durableId="1991205092">
    <w:abstractNumId w:val="8"/>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10"/>
  </w:num>
  <w:num w:numId="11" w16cid:durableId="1081676980">
    <w:abstractNumId w:val="24"/>
  </w:num>
  <w:num w:numId="12" w16cid:durableId="1718120108">
    <w:abstractNumId w:val="4"/>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7"/>
  </w:num>
  <w:num w:numId="15" w16cid:durableId="1782531853">
    <w:abstractNumId w:val="12"/>
  </w:num>
  <w:num w:numId="16" w16cid:durableId="568004288">
    <w:abstractNumId w:val="23"/>
  </w:num>
  <w:num w:numId="17" w16cid:durableId="261843655">
    <w:abstractNumId w:val="20"/>
  </w:num>
  <w:num w:numId="18" w16cid:durableId="2041971859">
    <w:abstractNumId w:val="1"/>
  </w:num>
  <w:num w:numId="19" w16cid:durableId="523321243">
    <w:abstractNumId w:val="19"/>
  </w:num>
  <w:num w:numId="20" w16cid:durableId="460415638">
    <w:abstractNumId w:val="0"/>
  </w:num>
  <w:num w:numId="21" w16cid:durableId="1037588499">
    <w:abstractNumId w:val="21"/>
  </w:num>
  <w:num w:numId="22" w16cid:durableId="13583160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5"/>
  </w:num>
  <w:num w:numId="24" w16cid:durableId="1579711445">
    <w:abstractNumId w:val="5"/>
  </w:num>
  <w:num w:numId="25" w16cid:durableId="1773671395">
    <w:abstractNumId w:val="3"/>
  </w:num>
  <w:num w:numId="26" w16cid:durableId="804931092">
    <w:abstractNumId w:val="9"/>
  </w:num>
  <w:num w:numId="27" w16cid:durableId="1879320563">
    <w:abstractNumId w:val="26"/>
  </w:num>
  <w:num w:numId="28" w16cid:durableId="1656257509">
    <w:abstractNumId w:val="32"/>
  </w:num>
  <w:num w:numId="29" w16cid:durableId="1018846671">
    <w:abstractNumId w:val="14"/>
  </w:num>
  <w:num w:numId="30" w16cid:durableId="1849832590">
    <w:abstractNumId w:val="6"/>
  </w:num>
  <w:num w:numId="31" w16cid:durableId="1126198723">
    <w:abstractNumId w:val="29"/>
  </w:num>
  <w:num w:numId="32" w16cid:durableId="1704748567">
    <w:abstractNumId w:val="22"/>
  </w:num>
  <w:num w:numId="33" w16cid:durableId="85883211">
    <w:abstractNumId w:val="7"/>
  </w:num>
  <w:num w:numId="34" w16cid:durableId="300353216">
    <w:abstractNumId w:val="18"/>
  </w:num>
  <w:num w:numId="35" w16cid:durableId="902639648">
    <w:abstractNumId w:val="2"/>
  </w:num>
  <w:num w:numId="36" w16cid:durableId="1494448674">
    <w:abstractNumId w:val="11"/>
  </w:num>
  <w:num w:numId="37" w16cid:durableId="1918437468">
    <w:abstractNumId w:val="13"/>
  </w:num>
  <w:num w:numId="38" w16cid:durableId="104117112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14CD3"/>
    <w:rsid w:val="0002058E"/>
    <w:rsid w:val="0002082B"/>
    <w:rsid w:val="00021E57"/>
    <w:rsid w:val="000249D3"/>
    <w:rsid w:val="00033B69"/>
    <w:rsid w:val="00036EDB"/>
    <w:rsid w:val="00037B0C"/>
    <w:rsid w:val="00037B44"/>
    <w:rsid w:val="00045665"/>
    <w:rsid w:val="000521C1"/>
    <w:rsid w:val="00054445"/>
    <w:rsid w:val="00056CB8"/>
    <w:rsid w:val="000638C5"/>
    <w:rsid w:val="0006667C"/>
    <w:rsid w:val="0007677B"/>
    <w:rsid w:val="00081A1C"/>
    <w:rsid w:val="000916B2"/>
    <w:rsid w:val="0009726E"/>
    <w:rsid w:val="000A0167"/>
    <w:rsid w:val="000A1B11"/>
    <w:rsid w:val="000A3CE6"/>
    <w:rsid w:val="000A72E9"/>
    <w:rsid w:val="000A7D09"/>
    <w:rsid w:val="000B100D"/>
    <w:rsid w:val="000B2896"/>
    <w:rsid w:val="000C1853"/>
    <w:rsid w:val="000C4B51"/>
    <w:rsid w:val="000C4FF6"/>
    <w:rsid w:val="000C609C"/>
    <w:rsid w:val="000D04A6"/>
    <w:rsid w:val="000D49FC"/>
    <w:rsid w:val="000E1312"/>
    <w:rsid w:val="000F10BB"/>
    <w:rsid w:val="000F41A9"/>
    <w:rsid w:val="000F4916"/>
    <w:rsid w:val="000F49AA"/>
    <w:rsid w:val="000F687C"/>
    <w:rsid w:val="00107912"/>
    <w:rsid w:val="001101CE"/>
    <w:rsid w:val="001175B0"/>
    <w:rsid w:val="00121942"/>
    <w:rsid w:val="00121C24"/>
    <w:rsid w:val="00125EC3"/>
    <w:rsid w:val="00131DD2"/>
    <w:rsid w:val="0013206C"/>
    <w:rsid w:val="00132B19"/>
    <w:rsid w:val="00133894"/>
    <w:rsid w:val="00140821"/>
    <w:rsid w:val="0014109A"/>
    <w:rsid w:val="00142FB0"/>
    <w:rsid w:val="001439C1"/>
    <w:rsid w:val="00145163"/>
    <w:rsid w:val="001510DB"/>
    <w:rsid w:val="00153787"/>
    <w:rsid w:val="00153DB4"/>
    <w:rsid w:val="0016019D"/>
    <w:rsid w:val="00161846"/>
    <w:rsid w:val="0016199B"/>
    <w:rsid w:val="00163256"/>
    <w:rsid w:val="001670B2"/>
    <w:rsid w:val="0016795D"/>
    <w:rsid w:val="001803B1"/>
    <w:rsid w:val="0018724C"/>
    <w:rsid w:val="001904B3"/>
    <w:rsid w:val="00194C2C"/>
    <w:rsid w:val="00196F11"/>
    <w:rsid w:val="001A42EB"/>
    <w:rsid w:val="001A6349"/>
    <w:rsid w:val="001B3172"/>
    <w:rsid w:val="001B319E"/>
    <w:rsid w:val="001B5021"/>
    <w:rsid w:val="001C3FF7"/>
    <w:rsid w:val="001C421F"/>
    <w:rsid w:val="001C4B70"/>
    <w:rsid w:val="001C5A0C"/>
    <w:rsid w:val="001D3622"/>
    <w:rsid w:val="001D57B5"/>
    <w:rsid w:val="001D5CA5"/>
    <w:rsid w:val="001D5FBF"/>
    <w:rsid w:val="001E2776"/>
    <w:rsid w:val="001E3A32"/>
    <w:rsid w:val="001E5E92"/>
    <w:rsid w:val="001E7E39"/>
    <w:rsid w:val="001F3D70"/>
    <w:rsid w:val="001F42ED"/>
    <w:rsid w:val="001F58D7"/>
    <w:rsid w:val="00205308"/>
    <w:rsid w:val="00212F37"/>
    <w:rsid w:val="00216CB6"/>
    <w:rsid w:val="00217ED8"/>
    <w:rsid w:val="0022110C"/>
    <w:rsid w:val="00225E2E"/>
    <w:rsid w:val="002342A0"/>
    <w:rsid w:val="00237723"/>
    <w:rsid w:val="00243E26"/>
    <w:rsid w:val="00244035"/>
    <w:rsid w:val="00252B80"/>
    <w:rsid w:val="00264A56"/>
    <w:rsid w:val="002671E5"/>
    <w:rsid w:val="00270771"/>
    <w:rsid w:val="00282C08"/>
    <w:rsid w:val="00291C24"/>
    <w:rsid w:val="002A125B"/>
    <w:rsid w:val="002A43FF"/>
    <w:rsid w:val="002A499E"/>
    <w:rsid w:val="002A68D6"/>
    <w:rsid w:val="002B3509"/>
    <w:rsid w:val="002C4EB1"/>
    <w:rsid w:val="002C6E24"/>
    <w:rsid w:val="002D5C5C"/>
    <w:rsid w:val="002E2171"/>
    <w:rsid w:val="002E6267"/>
    <w:rsid w:val="002E6931"/>
    <w:rsid w:val="002E7AE1"/>
    <w:rsid w:val="002F0503"/>
    <w:rsid w:val="002F6429"/>
    <w:rsid w:val="00301585"/>
    <w:rsid w:val="00303B2D"/>
    <w:rsid w:val="00310124"/>
    <w:rsid w:val="00311167"/>
    <w:rsid w:val="00313D65"/>
    <w:rsid w:val="00313FDA"/>
    <w:rsid w:val="00316485"/>
    <w:rsid w:val="00321DE6"/>
    <w:rsid w:val="00323276"/>
    <w:rsid w:val="00332127"/>
    <w:rsid w:val="00332AC8"/>
    <w:rsid w:val="00335911"/>
    <w:rsid w:val="00342B89"/>
    <w:rsid w:val="00342E38"/>
    <w:rsid w:val="00344ED3"/>
    <w:rsid w:val="0034712E"/>
    <w:rsid w:val="00352E2D"/>
    <w:rsid w:val="00356A80"/>
    <w:rsid w:val="00366050"/>
    <w:rsid w:val="00373CD8"/>
    <w:rsid w:val="00374A41"/>
    <w:rsid w:val="00382B78"/>
    <w:rsid w:val="00385AB2"/>
    <w:rsid w:val="00387156"/>
    <w:rsid w:val="00387E7F"/>
    <w:rsid w:val="00397B15"/>
    <w:rsid w:val="003A0DC7"/>
    <w:rsid w:val="003A1C61"/>
    <w:rsid w:val="003A49A9"/>
    <w:rsid w:val="003A76AE"/>
    <w:rsid w:val="003B005F"/>
    <w:rsid w:val="003B334A"/>
    <w:rsid w:val="003B64FF"/>
    <w:rsid w:val="003C2FEA"/>
    <w:rsid w:val="003C72BB"/>
    <w:rsid w:val="003D2BBD"/>
    <w:rsid w:val="003D4876"/>
    <w:rsid w:val="003E6F92"/>
    <w:rsid w:val="003E7B59"/>
    <w:rsid w:val="003F72FF"/>
    <w:rsid w:val="00401560"/>
    <w:rsid w:val="00407A18"/>
    <w:rsid w:val="004100B0"/>
    <w:rsid w:val="00411E49"/>
    <w:rsid w:val="00411FF7"/>
    <w:rsid w:val="0041324D"/>
    <w:rsid w:val="00421030"/>
    <w:rsid w:val="00422E40"/>
    <w:rsid w:val="00426B50"/>
    <w:rsid w:val="00437D1E"/>
    <w:rsid w:val="00442C91"/>
    <w:rsid w:val="004503A5"/>
    <w:rsid w:val="0045229E"/>
    <w:rsid w:val="0045387B"/>
    <w:rsid w:val="004545B8"/>
    <w:rsid w:val="004556B3"/>
    <w:rsid w:val="00456947"/>
    <w:rsid w:val="00476D4C"/>
    <w:rsid w:val="004830DA"/>
    <w:rsid w:val="00483E12"/>
    <w:rsid w:val="0049327E"/>
    <w:rsid w:val="004958EA"/>
    <w:rsid w:val="00497E3B"/>
    <w:rsid w:val="004A3585"/>
    <w:rsid w:val="004A37EB"/>
    <w:rsid w:val="004C0F42"/>
    <w:rsid w:val="004C264E"/>
    <w:rsid w:val="004C273F"/>
    <w:rsid w:val="004D1C29"/>
    <w:rsid w:val="004D2ED9"/>
    <w:rsid w:val="004D5F40"/>
    <w:rsid w:val="004D791B"/>
    <w:rsid w:val="004D7963"/>
    <w:rsid w:val="004E2A31"/>
    <w:rsid w:val="004F6FF6"/>
    <w:rsid w:val="00505F0C"/>
    <w:rsid w:val="005117E5"/>
    <w:rsid w:val="00512868"/>
    <w:rsid w:val="00514074"/>
    <w:rsid w:val="00516586"/>
    <w:rsid w:val="005205E3"/>
    <w:rsid w:val="00522FAA"/>
    <w:rsid w:val="0052322E"/>
    <w:rsid w:val="00526B4D"/>
    <w:rsid w:val="00527099"/>
    <w:rsid w:val="00527243"/>
    <w:rsid w:val="005306AE"/>
    <w:rsid w:val="0053141E"/>
    <w:rsid w:val="005321E8"/>
    <w:rsid w:val="0053373E"/>
    <w:rsid w:val="00536363"/>
    <w:rsid w:val="00541FD5"/>
    <w:rsid w:val="005422BC"/>
    <w:rsid w:val="005471B2"/>
    <w:rsid w:val="00547249"/>
    <w:rsid w:val="005534D7"/>
    <w:rsid w:val="0056130C"/>
    <w:rsid w:val="005630C0"/>
    <w:rsid w:val="005653EA"/>
    <w:rsid w:val="00565E08"/>
    <w:rsid w:val="00567FC8"/>
    <w:rsid w:val="00573B4A"/>
    <w:rsid w:val="005745DA"/>
    <w:rsid w:val="00577EBE"/>
    <w:rsid w:val="00592316"/>
    <w:rsid w:val="005926B4"/>
    <w:rsid w:val="00592B73"/>
    <w:rsid w:val="005A33A6"/>
    <w:rsid w:val="005A4E99"/>
    <w:rsid w:val="005A5F11"/>
    <w:rsid w:val="005C1C8E"/>
    <w:rsid w:val="005C1D51"/>
    <w:rsid w:val="005C5A52"/>
    <w:rsid w:val="005C62AF"/>
    <w:rsid w:val="005C757A"/>
    <w:rsid w:val="005D0B86"/>
    <w:rsid w:val="005D3E8F"/>
    <w:rsid w:val="005D46D5"/>
    <w:rsid w:val="005D683A"/>
    <w:rsid w:val="005D7661"/>
    <w:rsid w:val="005E215B"/>
    <w:rsid w:val="005E4785"/>
    <w:rsid w:val="005E520E"/>
    <w:rsid w:val="0060165D"/>
    <w:rsid w:val="006101CF"/>
    <w:rsid w:val="00611107"/>
    <w:rsid w:val="00627992"/>
    <w:rsid w:val="00635202"/>
    <w:rsid w:val="00654473"/>
    <w:rsid w:val="00660458"/>
    <w:rsid w:val="006605DD"/>
    <w:rsid w:val="006609E4"/>
    <w:rsid w:val="00661C02"/>
    <w:rsid w:val="00662B2D"/>
    <w:rsid w:val="00667D5B"/>
    <w:rsid w:val="006706C3"/>
    <w:rsid w:val="006710B1"/>
    <w:rsid w:val="0067429D"/>
    <w:rsid w:val="0068013E"/>
    <w:rsid w:val="0068451D"/>
    <w:rsid w:val="006846AE"/>
    <w:rsid w:val="00684D2E"/>
    <w:rsid w:val="00691F41"/>
    <w:rsid w:val="00692A64"/>
    <w:rsid w:val="00695DFA"/>
    <w:rsid w:val="006A18A8"/>
    <w:rsid w:val="006A19F7"/>
    <w:rsid w:val="006A36E6"/>
    <w:rsid w:val="006A4B15"/>
    <w:rsid w:val="006B333E"/>
    <w:rsid w:val="006B5EB3"/>
    <w:rsid w:val="006B6EA0"/>
    <w:rsid w:val="006C0BDE"/>
    <w:rsid w:val="006C7B6E"/>
    <w:rsid w:val="006D3F16"/>
    <w:rsid w:val="006E29F5"/>
    <w:rsid w:val="006E7A88"/>
    <w:rsid w:val="006F1644"/>
    <w:rsid w:val="006F3255"/>
    <w:rsid w:val="00700AEC"/>
    <w:rsid w:val="0070108E"/>
    <w:rsid w:val="0070144B"/>
    <w:rsid w:val="007061C0"/>
    <w:rsid w:val="00707F06"/>
    <w:rsid w:val="00710B93"/>
    <w:rsid w:val="00710BC5"/>
    <w:rsid w:val="00715802"/>
    <w:rsid w:val="00715AA6"/>
    <w:rsid w:val="00717F54"/>
    <w:rsid w:val="00722F7C"/>
    <w:rsid w:val="00730102"/>
    <w:rsid w:val="00730BFE"/>
    <w:rsid w:val="00730EE5"/>
    <w:rsid w:val="00731766"/>
    <w:rsid w:val="007358A4"/>
    <w:rsid w:val="00736515"/>
    <w:rsid w:val="0073696A"/>
    <w:rsid w:val="00744F11"/>
    <w:rsid w:val="0074728C"/>
    <w:rsid w:val="00747706"/>
    <w:rsid w:val="007517B4"/>
    <w:rsid w:val="00751B74"/>
    <w:rsid w:val="007577E2"/>
    <w:rsid w:val="007600FC"/>
    <w:rsid w:val="00761F85"/>
    <w:rsid w:val="0077584B"/>
    <w:rsid w:val="0078288E"/>
    <w:rsid w:val="00786FA3"/>
    <w:rsid w:val="00792EDF"/>
    <w:rsid w:val="0079341B"/>
    <w:rsid w:val="0079534A"/>
    <w:rsid w:val="007958F8"/>
    <w:rsid w:val="00797FD1"/>
    <w:rsid w:val="007A38D3"/>
    <w:rsid w:val="007A3B28"/>
    <w:rsid w:val="007B13FF"/>
    <w:rsid w:val="007B3448"/>
    <w:rsid w:val="007B7AE6"/>
    <w:rsid w:val="007C2C15"/>
    <w:rsid w:val="007C4BAF"/>
    <w:rsid w:val="007C4FDC"/>
    <w:rsid w:val="007C6AE4"/>
    <w:rsid w:val="007D5DC8"/>
    <w:rsid w:val="007D68AD"/>
    <w:rsid w:val="007D7557"/>
    <w:rsid w:val="007E22E1"/>
    <w:rsid w:val="007E2376"/>
    <w:rsid w:val="007E3A3A"/>
    <w:rsid w:val="007E5BBB"/>
    <w:rsid w:val="007F001A"/>
    <w:rsid w:val="007F4BE1"/>
    <w:rsid w:val="007F51CF"/>
    <w:rsid w:val="007F5E61"/>
    <w:rsid w:val="00806459"/>
    <w:rsid w:val="008064BC"/>
    <w:rsid w:val="00815B51"/>
    <w:rsid w:val="00817F93"/>
    <w:rsid w:val="00825655"/>
    <w:rsid w:val="00844FC9"/>
    <w:rsid w:val="00850E29"/>
    <w:rsid w:val="00851297"/>
    <w:rsid w:val="00851F66"/>
    <w:rsid w:val="00853634"/>
    <w:rsid w:val="00854BF3"/>
    <w:rsid w:val="00864BB4"/>
    <w:rsid w:val="00864EF5"/>
    <w:rsid w:val="008678FA"/>
    <w:rsid w:val="00874A0E"/>
    <w:rsid w:val="00874F6B"/>
    <w:rsid w:val="008807D6"/>
    <w:rsid w:val="00882546"/>
    <w:rsid w:val="00887EFF"/>
    <w:rsid w:val="00896030"/>
    <w:rsid w:val="00897586"/>
    <w:rsid w:val="00897DF8"/>
    <w:rsid w:val="008B7FEF"/>
    <w:rsid w:val="008C4171"/>
    <w:rsid w:val="008C5091"/>
    <w:rsid w:val="008D0342"/>
    <w:rsid w:val="008D3F29"/>
    <w:rsid w:val="008D4C44"/>
    <w:rsid w:val="008D5AD5"/>
    <w:rsid w:val="008E7ED6"/>
    <w:rsid w:val="008F7A2D"/>
    <w:rsid w:val="009002DB"/>
    <w:rsid w:val="00900642"/>
    <w:rsid w:val="00904685"/>
    <w:rsid w:val="00917334"/>
    <w:rsid w:val="009205AA"/>
    <w:rsid w:val="00921B5B"/>
    <w:rsid w:val="00924577"/>
    <w:rsid w:val="009251A7"/>
    <w:rsid w:val="00933238"/>
    <w:rsid w:val="0093663E"/>
    <w:rsid w:val="00943A3F"/>
    <w:rsid w:val="00943A77"/>
    <w:rsid w:val="00957C51"/>
    <w:rsid w:val="00960F47"/>
    <w:rsid w:val="009653E2"/>
    <w:rsid w:val="00970D24"/>
    <w:rsid w:val="0097102D"/>
    <w:rsid w:val="0097122D"/>
    <w:rsid w:val="009719E1"/>
    <w:rsid w:val="00973A77"/>
    <w:rsid w:val="009903C2"/>
    <w:rsid w:val="009A08BC"/>
    <w:rsid w:val="009A178F"/>
    <w:rsid w:val="009A523D"/>
    <w:rsid w:val="009A5B74"/>
    <w:rsid w:val="009A7930"/>
    <w:rsid w:val="009C1BF1"/>
    <w:rsid w:val="009C6560"/>
    <w:rsid w:val="009D0D47"/>
    <w:rsid w:val="009D3A55"/>
    <w:rsid w:val="009D5E3D"/>
    <w:rsid w:val="009D6D5B"/>
    <w:rsid w:val="009D7178"/>
    <w:rsid w:val="009E3775"/>
    <w:rsid w:val="009E6E4E"/>
    <w:rsid w:val="009F000C"/>
    <w:rsid w:val="009F0CC4"/>
    <w:rsid w:val="009F7FF7"/>
    <w:rsid w:val="00A0517B"/>
    <w:rsid w:val="00A100EF"/>
    <w:rsid w:val="00A111F8"/>
    <w:rsid w:val="00A13D1D"/>
    <w:rsid w:val="00A1547B"/>
    <w:rsid w:val="00A17BA8"/>
    <w:rsid w:val="00A17FE4"/>
    <w:rsid w:val="00A20236"/>
    <w:rsid w:val="00A22154"/>
    <w:rsid w:val="00A24001"/>
    <w:rsid w:val="00A30F5D"/>
    <w:rsid w:val="00A32D17"/>
    <w:rsid w:val="00A35126"/>
    <w:rsid w:val="00A42A34"/>
    <w:rsid w:val="00A42AC5"/>
    <w:rsid w:val="00A4469F"/>
    <w:rsid w:val="00A4473B"/>
    <w:rsid w:val="00A46554"/>
    <w:rsid w:val="00A5028A"/>
    <w:rsid w:val="00A5095A"/>
    <w:rsid w:val="00A533AA"/>
    <w:rsid w:val="00A56452"/>
    <w:rsid w:val="00A6035D"/>
    <w:rsid w:val="00A6067D"/>
    <w:rsid w:val="00A81C92"/>
    <w:rsid w:val="00A83B97"/>
    <w:rsid w:val="00A92309"/>
    <w:rsid w:val="00A95E99"/>
    <w:rsid w:val="00AA1C0C"/>
    <w:rsid w:val="00AA2407"/>
    <w:rsid w:val="00AB23F6"/>
    <w:rsid w:val="00AB49C8"/>
    <w:rsid w:val="00AB6379"/>
    <w:rsid w:val="00AC1052"/>
    <w:rsid w:val="00AC7A36"/>
    <w:rsid w:val="00AD0443"/>
    <w:rsid w:val="00AD3A7A"/>
    <w:rsid w:val="00AE223B"/>
    <w:rsid w:val="00AE585E"/>
    <w:rsid w:val="00AF1933"/>
    <w:rsid w:val="00AF2CBE"/>
    <w:rsid w:val="00AF416D"/>
    <w:rsid w:val="00B0306E"/>
    <w:rsid w:val="00B11450"/>
    <w:rsid w:val="00B11DE5"/>
    <w:rsid w:val="00B124A9"/>
    <w:rsid w:val="00B16AC8"/>
    <w:rsid w:val="00B1751F"/>
    <w:rsid w:val="00B17944"/>
    <w:rsid w:val="00B20D64"/>
    <w:rsid w:val="00B21D0D"/>
    <w:rsid w:val="00B24883"/>
    <w:rsid w:val="00B26E62"/>
    <w:rsid w:val="00B32DE2"/>
    <w:rsid w:val="00B35302"/>
    <w:rsid w:val="00B353BA"/>
    <w:rsid w:val="00B37A90"/>
    <w:rsid w:val="00B418E6"/>
    <w:rsid w:val="00B438E0"/>
    <w:rsid w:val="00B54843"/>
    <w:rsid w:val="00B6105E"/>
    <w:rsid w:val="00B65558"/>
    <w:rsid w:val="00B707BD"/>
    <w:rsid w:val="00B75134"/>
    <w:rsid w:val="00B76B41"/>
    <w:rsid w:val="00B7704C"/>
    <w:rsid w:val="00B932B3"/>
    <w:rsid w:val="00B950CB"/>
    <w:rsid w:val="00BA2BCB"/>
    <w:rsid w:val="00BA372F"/>
    <w:rsid w:val="00BA56D4"/>
    <w:rsid w:val="00BA5ACC"/>
    <w:rsid w:val="00BB2738"/>
    <w:rsid w:val="00BB7140"/>
    <w:rsid w:val="00BC0229"/>
    <w:rsid w:val="00BD0DBF"/>
    <w:rsid w:val="00BD15A0"/>
    <w:rsid w:val="00BD40DB"/>
    <w:rsid w:val="00BE3FFC"/>
    <w:rsid w:val="00BE4DED"/>
    <w:rsid w:val="00BE6794"/>
    <w:rsid w:val="00BF0B37"/>
    <w:rsid w:val="00BF27A1"/>
    <w:rsid w:val="00C035DC"/>
    <w:rsid w:val="00C0445D"/>
    <w:rsid w:val="00C04E8C"/>
    <w:rsid w:val="00C153C6"/>
    <w:rsid w:val="00C24BFF"/>
    <w:rsid w:val="00C3185F"/>
    <w:rsid w:val="00C4096A"/>
    <w:rsid w:val="00C4111C"/>
    <w:rsid w:val="00C4373C"/>
    <w:rsid w:val="00C451A7"/>
    <w:rsid w:val="00C462CE"/>
    <w:rsid w:val="00C46C97"/>
    <w:rsid w:val="00C5084A"/>
    <w:rsid w:val="00C5241E"/>
    <w:rsid w:val="00C537CB"/>
    <w:rsid w:val="00C623DC"/>
    <w:rsid w:val="00C62CCE"/>
    <w:rsid w:val="00C66EF1"/>
    <w:rsid w:val="00C70001"/>
    <w:rsid w:val="00C7287F"/>
    <w:rsid w:val="00C9756A"/>
    <w:rsid w:val="00CA368F"/>
    <w:rsid w:val="00CA4C0C"/>
    <w:rsid w:val="00CB0FE8"/>
    <w:rsid w:val="00CB117E"/>
    <w:rsid w:val="00CB40D4"/>
    <w:rsid w:val="00CB4CBE"/>
    <w:rsid w:val="00CC363D"/>
    <w:rsid w:val="00CC4B66"/>
    <w:rsid w:val="00CD0694"/>
    <w:rsid w:val="00CD557F"/>
    <w:rsid w:val="00CE2651"/>
    <w:rsid w:val="00CF1AB2"/>
    <w:rsid w:val="00CF5D78"/>
    <w:rsid w:val="00CF74D4"/>
    <w:rsid w:val="00D02BD0"/>
    <w:rsid w:val="00D03208"/>
    <w:rsid w:val="00D0411D"/>
    <w:rsid w:val="00D24821"/>
    <w:rsid w:val="00D3039A"/>
    <w:rsid w:val="00D30F9A"/>
    <w:rsid w:val="00D3349F"/>
    <w:rsid w:val="00D3469F"/>
    <w:rsid w:val="00D4571F"/>
    <w:rsid w:val="00D52632"/>
    <w:rsid w:val="00D53F19"/>
    <w:rsid w:val="00D623E1"/>
    <w:rsid w:val="00D71E0A"/>
    <w:rsid w:val="00D71EE1"/>
    <w:rsid w:val="00D8108C"/>
    <w:rsid w:val="00D849FF"/>
    <w:rsid w:val="00D85718"/>
    <w:rsid w:val="00D87E0F"/>
    <w:rsid w:val="00D9246F"/>
    <w:rsid w:val="00DA3CEC"/>
    <w:rsid w:val="00DA691E"/>
    <w:rsid w:val="00DA7C7A"/>
    <w:rsid w:val="00DB4B1B"/>
    <w:rsid w:val="00DC1DB9"/>
    <w:rsid w:val="00DC7AB7"/>
    <w:rsid w:val="00DD1D70"/>
    <w:rsid w:val="00DD31EE"/>
    <w:rsid w:val="00DF09A0"/>
    <w:rsid w:val="00DF2013"/>
    <w:rsid w:val="00DF30AA"/>
    <w:rsid w:val="00DF3B01"/>
    <w:rsid w:val="00DF6B20"/>
    <w:rsid w:val="00E01610"/>
    <w:rsid w:val="00E040A5"/>
    <w:rsid w:val="00E10224"/>
    <w:rsid w:val="00E11D1B"/>
    <w:rsid w:val="00E1562E"/>
    <w:rsid w:val="00E17DB8"/>
    <w:rsid w:val="00E2075E"/>
    <w:rsid w:val="00E25C0E"/>
    <w:rsid w:val="00E271BC"/>
    <w:rsid w:val="00E27FFE"/>
    <w:rsid w:val="00E3145C"/>
    <w:rsid w:val="00E426A6"/>
    <w:rsid w:val="00E43EED"/>
    <w:rsid w:val="00E458EB"/>
    <w:rsid w:val="00E53BD8"/>
    <w:rsid w:val="00E57279"/>
    <w:rsid w:val="00E6171D"/>
    <w:rsid w:val="00E663FB"/>
    <w:rsid w:val="00E70465"/>
    <w:rsid w:val="00E723B5"/>
    <w:rsid w:val="00E727D8"/>
    <w:rsid w:val="00E729F3"/>
    <w:rsid w:val="00E7380C"/>
    <w:rsid w:val="00E74037"/>
    <w:rsid w:val="00E750A2"/>
    <w:rsid w:val="00E8050B"/>
    <w:rsid w:val="00E80F85"/>
    <w:rsid w:val="00E821A1"/>
    <w:rsid w:val="00E83AAA"/>
    <w:rsid w:val="00E94F24"/>
    <w:rsid w:val="00EA1DA3"/>
    <w:rsid w:val="00EA568A"/>
    <w:rsid w:val="00EA6AAA"/>
    <w:rsid w:val="00EB40F5"/>
    <w:rsid w:val="00EB4B4D"/>
    <w:rsid w:val="00EB6CC3"/>
    <w:rsid w:val="00EB7E67"/>
    <w:rsid w:val="00EC1814"/>
    <w:rsid w:val="00EC28BD"/>
    <w:rsid w:val="00EC2B20"/>
    <w:rsid w:val="00EC4E5E"/>
    <w:rsid w:val="00ED0E36"/>
    <w:rsid w:val="00ED1EE2"/>
    <w:rsid w:val="00ED36F4"/>
    <w:rsid w:val="00EE3EB4"/>
    <w:rsid w:val="00EE4AD8"/>
    <w:rsid w:val="00EE5BCD"/>
    <w:rsid w:val="00EE7036"/>
    <w:rsid w:val="00EE7669"/>
    <w:rsid w:val="00EF0A26"/>
    <w:rsid w:val="00EF4AFF"/>
    <w:rsid w:val="00EF785A"/>
    <w:rsid w:val="00F14B66"/>
    <w:rsid w:val="00F22877"/>
    <w:rsid w:val="00F24871"/>
    <w:rsid w:val="00F259C2"/>
    <w:rsid w:val="00F26CCA"/>
    <w:rsid w:val="00F3404E"/>
    <w:rsid w:val="00F40598"/>
    <w:rsid w:val="00F42E8C"/>
    <w:rsid w:val="00F467C2"/>
    <w:rsid w:val="00F47B03"/>
    <w:rsid w:val="00F604FB"/>
    <w:rsid w:val="00F638D0"/>
    <w:rsid w:val="00F641FF"/>
    <w:rsid w:val="00F65839"/>
    <w:rsid w:val="00F66F30"/>
    <w:rsid w:val="00F67642"/>
    <w:rsid w:val="00F726A0"/>
    <w:rsid w:val="00F73F3A"/>
    <w:rsid w:val="00F77B1A"/>
    <w:rsid w:val="00F821C5"/>
    <w:rsid w:val="00F950FB"/>
    <w:rsid w:val="00F95152"/>
    <w:rsid w:val="00F97402"/>
    <w:rsid w:val="00F97AB1"/>
    <w:rsid w:val="00FA24F2"/>
    <w:rsid w:val="00FB02E8"/>
    <w:rsid w:val="00FB0380"/>
    <w:rsid w:val="00FB4D4C"/>
    <w:rsid w:val="00FB5863"/>
    <w:rsid w:val="00FC1079"/>
    <w:rsid w:val="00FC6789"/>
    <w:rsid w:val="00FC74CE"/>
    <w:rsid w:val="00FD1813"/>
    <w:rsid w:val="00FD20C1"/>
    <w:rsid w:val="00FD3286"/>
    <w:rsid w:val="00FD5C72"/>
    <w:rsid w:val="00FD7042"/>
    <w:rsid w:val="00FD76DF"/>
    <w:rsid w:val="00FE13B5"/>
    <w:rsid w:val="00FE2DBF"/>
    <w:rsid w:val="00FE32FD"/>
    <w:rsid w:val="00FE6BBB"/>
    <w:rsid w:val="00FF285F"/>
    <w:rsid w:val="00FF33D8"/>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68859D4D-8575-4141-B09F-D63147064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1D57B5"/>
    <w:pPr>
      <w:numPr>
        <w:ilvl w:val="6"/>
        <w:numId w:val="16"/>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1D57B5"/>
    <w:pPr>
      <w:numPr>
        <w:ilvl w:val="7"/>
        <w:numId w:val="16"/>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paragraph" w:styleId="NormalWeb">
    <w:name w:val="Normal (Web)"/>
    <w:basedOn w:val="Normal"/>
    <w:uiPriority w:val="99"/>
    <w:unhideWhenUsed/>
    <w:rsid w:val="00045665"/>
    <w:pPr>
      <w:spacing w:before="100" w:beforeAutospacing="1" w:after="100" w:afterAutospacing="1"/>
    </w:pPr>
  </w:style>
  <w:style w:type="character" w:customStyle="1" w:styleId="Heading1Char">
    <w:name w:val="Heading 1 Char"/>
    <w:aliases w:val="H1 Char"/>
    <w:basedOn w:val="DefaultParagraphFont"/>
    <w:link w:val="Heading1"/>
    <w:uiPriority w:val="99"/>
    <w:rsid w:val="001D57B5"/>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1D57B5"/>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1D57B5"/>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1D57B5"/>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1D57B5"/>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1D57B5"/>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1D57B5"/>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1D57B5"/>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1D57B5"/>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5D683A"/>
    <w:rPr>
      <w:sz w:val="16"/>
      <w:szCs w:val="16"/>
    </w:rPr>
  </w:style>
  <w:style w:type="paragraph" w:styleId="CommentText">
    <w:name w:val="annotation text"/>
    <w:basedOn w:val="Normal"/>
    <w:link w:val="CommentTextChar"/>
    <w:unhideWhenUsed/>
    <w:rsid w:val="005D683A"/>
    <w:rPr>
      <w:sz w:val="20"/>
      <w:szCs w:val="20"/>
    </w:rPr>
  </w:style>
  <w:style w:type="character" w:customStyle="1" w:styleId="CommentTextChar">
    <w:name w:val="Comment Text Char"/>
    <w:basedOn w:val="DefaultParagraphFont"/>
    <w:link w:val="CommentText"/>
    <w:rsid w:val="005D683A"/>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5D683A"/>
    <w:rPr>
      <w:b/>
      <w:bCs/>
    </w:rPr>
  </w:style>
  <w:style w:type="character" w:customStyle="1" w:styleId="CommentSubjectChar">
    <w:name w:val="Comment Subject Char"/>
    <w:basedOn w:val="CommentTextChar"/>
    <w:link w:val="CommentSubject"/>
    <w:uiPriority w:val="99"/>
    <w:semiHidden/>
    <w:rsid w:val="005D683A"/>
    <w:rPr>
      <w:rFonts w:ascii="Times New Roman" w:eastAsia="Times New Roman" w:hAnsi="Times New Roman" w:cs="Times New Roman"/>
      <w:b/>
      <w:bCs/>
      <w:sz w:val="20"/>
      <w:szCs w:val="20"/>
      <w:lang w:val="lt-LT" w:eastAsia="lt-LT"/>
    </w:rPr>
  </w:style>
  <w:style w:type="character" w:styleId="Emphasis">
    <w:name w:val="Emphasis"/>
    <w:qFormat/>
    <w:rsid w:val="00205308"/>
    <w:rPr>
      <w:i/>
      <w:iCs/>
    </w:rPr>
  </w:style>
  <w:style w:type="paragraph" w:styleId="Revision">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yperlink">
    <w:name w:val="Hyperlink"/>
    <w:basedOn w:val="DefaultParagraphFont"/>
    <w:uiPriority w:val="99"/>
    <w:unhideWhenUsed/>
    <w:rsid w:val="00421030"/>
    <w:rPr>
      <w:color w:val="0563C1" w:themeColor="hyperlink"/>
      <w:u w:val="single"/>
    </w:rPr>
  </w:style>
  <w:style w:type="character" w:styleId="UnresolvedMention">
    <w:name w:val="Unresolved Mention"/>
    <w:basedOn w:val="DefaultParagraphFont"/>
    <w:uiPriority w:val="99"/>
    <w:semiHidden/>
    <w:unhideWhenUsed/>
    <w:rsid w:val="00421030"/>
    <w:rPr>
      <w:color w:val="605E5C"/>
      <w:shd w:val="clear" w:color="auto" w:fill="E1DFDD"/>
    </w:rPr>
  </w:style>
  <w:style w:type="character" w:customStyle="1" w:styleId="1TEKSTAS">
    <w:name w:val="1TEKSTAS"/>
    <w:basedOn w:val="DefaultParagraphFont"/>
    <w:uiPriority w:val="1"/>
    <w:rsid w:val="00BD0DBF"/>
    <w:rPr>
      <w:rFonts w:ascii="Times New Roman" w:hAnsi="Times New Roman"/>
      <w:sz w:val="24"/>
      <w:bdr w:val="none" w:sz="0" w:space="0" w:color="auto"/>
    </w:rPr>
  </w:style>
  <w:style w:type="paragraph" w:customStyle="1" w:styleId="Default">
    <w:name w:val="Default"/>
    <w:rsid w:val="007A38D3"/>
    <w:pPr>
      <w:suppressAutoHyphens/>
      <w:autoSpaceDE w:val="0"/>
      <w:spacing w:after="0" w:line="240" w:lineRule="auto"/>
    </w:pPr>
    <w:rPr>
      <w:rFonts w:ascii="Times New Roman" w:eastAsia="Times New Roman" w:hAnsi="Times New Roman" w:cs="Times New Roman"/>
      <w:color w:val="000000"/>
      <w:sz w:val="24"/>
      <w:szCs w:val="24"/>
      <w:lang w:eastAsia="zh-CN"/>
    </w:rPr>
  </w:style>
  <w:style w:type="character" w:customStyle="1" w:styleId="fontstyle01">
    <w:name w:val="fontstyle01"/>
    <w:basedOn w:val="DefaultParagraphFont"/>
    <w:rsid w:val="000638C5"/>
    <w:rPr>
      <w:rFonts w:ascii="Calibri" w:hAnsi="Calibri" w:cs="Calibri"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805910">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google.lt/maps/place/Mi%C5%A1ko+g.+2a,+%C5%A0ilagalys+36221/@55.6691334,24.374155,17z/data=!3m1!4b1!4m5!3m4!1s0x46e63373fafc1711:0xf20d523d01926a61!8m2!3d55.6691304!4d24.376343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PlaceholderText"/>
            </w:rPr>
            <w:t>Pasirinkite elementą.</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PlaceholderText"/>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PlaceholderText"/>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PlaceholderText"/>
            </w:rPr>
            <w:t>Pasirinkite elementą.</w:t>
          </w:r>
        </w:p>
      </w:docPartBody>
    </w:docPart>
    <w:docPart>
      <w:docPartPr>
        <w:name w:val="667C24664A1D4D58A466D8DC66EE9946"/>
        <w:category>
          <w:name w:val="Bendrosios nuostatos"/>
          <w:gallery w:val="placeholder"/>
        </w:category>
        <w:types>
          <w:type w:val="bbPlcHdr"/>
        </w:types>
        <w:behaviors>
          <w:behavior w:val="content"/>
        </w:behaviors>
        <w:guid w:val="{FA0DDDA6-4EC1-4F98-9724-727E40D206E9}"/>
      </w:docPartPr>
      <w:docPartBody>
        <w:p w:rsidR="005653EA" w:rsidRDefault="00F97AB1" w:rsidP="00F97AB1">
          <w:pPr>
            <w:pStyle w:val="667C24664A1D4D58A466D8DC66EE9946"/>
          </w:pPr>
          <w:r w:rsidRPr="00660458">
            <w:rPr>
              <w:rStyle w:val="PlaceholderText"/>
              <w:rFonts w:eastAsiaTheme="minorHAnsi"/>
            </w:rPr>
            <w:t>Norėdami įvesti tekstą, spustelėkite arba bakstelėkite čia.</w:t>
          </w:r>
        </w:p>
      </w:docPartBody>
    </w:docPart>
    <w:docPart>
      <w:docPartPr>
        <w:name w:val="7881A266CA7741A2B7647677D9E71B76"/>
        <w:category>
          <w:name w:val="Bendrosios nuostatos"/>
          <w:gallery w:val="placeholder"/>
        </w:category>
        <w:types>
          <w:type w:val="bbPlcHdr"/>
        </w:types>
        <w:behaviors>
          <w:behavior w:val="content"/>
        </w:behaviors>
        <w:guid w:val="{D6FFFFDD-8386-4872-8091-0C40D9311205}"/>
      </w:docPartPr>
      <w:docPartBody>
        <w:p w:rsidR="00F42CA2" w:rsidRDefault="005653EA" w:rsidP="005653EA">
          <w:pPr>
            <w:pStyle w:val="7881A266CA7741A2B7647677D9E71B76"/>
          </w:pPr>
          <w:r w:rsidRPr="00C21ACC">
            <w:rPr>
              <w:rStyle w:val="PlaceholderText"/>
            </w:rPr>
            <w:t>Click or tap here to enter text.</w:t>
          </w:r>
        </w:p>
      </w:docPartBody>
    </w:docPart>
    <w:docPart>
      <w:docPartPr>
        <w:name w:val="5B9AFED4C9934FB48FDC7438BAC7D24A"/>
        <w:category>
          <w:name w:val="Bendrosios nuostatos"/>
          <w:gallery w:val="placeholder"/>
        </w:category>
        <w:types>
          <w:type w:val="bbPlcHdr"/>
        </w:types>
        <w:behaviors>
          <w:behavior w:val="content"/>
        </w:behaviors>
        <w:guid w:val="{8DC14425-770A-4E80-8DA7-B684EE261AE1}"/>
      </w:docPartPr>
      <w:docPartBody>
        <w:p w:rsidR="008B7CF9" w:rsidRDefault="00655EF3" w:rsidP="00655EF3">
          <w:pPr>
            <w:pStyle w:val="5B9AFED4C9934FB48FDC7438BAC7D24A"/>
          </w:pPr>
          <w:r w:rsidRPr="00A84A2D">
            <w:rPr>
              <w:rStyle w:val="PlaceholderText"/>
            </w:rPr>
            <w:t>Norėdami įvesti tekstą, spustelėkite arba bakstelėkite čia.</w:t>
          </w:r>
        </w:p>
      </w:docPartBody>
    </w:docPart>
    <w:docPart>
      <w:docPartPr>
        <w:name w:val="3609717FC8E84D57BFDDBA618A91C574"/>
        <w:category>
          <w:name w:val="Bendrosios nuostatos"/>
          <w:gallery w:val="placeholder"/>
        </w:category>
        <w:types>
          <w:type w:val="bbPlcHdr"/>
        </w:types>
        <w:behaviors>
          <w:behavior w:val="content"/>
        </w:behaviors>
        <w:guid w:val="{B8D9F7E6-485C-4580-B272-087A079AC2B4}"/>
      </w:docPartPr>
      <w:docPartBody>
        <w:p w:rsidR="00805707" w:rsidRDefault="0068286B" w:rsidP="0068286B">
          <w:pPr>
            <w:pStyle w:val="3609717FC8E84D57BFDDBA618A91C574"/>
          </w:pPr>
          <w:r w:rsidRPr="00871AF5">
            <w:rPr>
              <w:rStyle w:val="PlaceholderText"/>
            </w:rPr>
            <w:t>Pasirinkite elementą.</w:t>
          </w:r>
        </w:p>
      </w:docPartBody>
    </w:docPart>
    <w:docPart>
      <w:docPartPr>
        <w:name w:val="67511C312E424A60BA654A70CD317AE6"/>
        <w:category>
          <w:name w:val="Bendrosios nuostatos"/>
          <w:gallery w:val="placeholder"/>
        </w:category>
        <w:types>
          <w:type w:val="bbPlcHdr"/>
        </w:types>
        <w:behaviors>
          <w:behavior w:val="content"/>
        </w:behaviors>
        <w:guid w:val="{F904A36A-A8A4-4AFF-979C-FB349AE34D86}"/>
      </w:docPartPr>
      <w:docPartBody>
        <w:p w:rsidR="00805707" w:rsidRDefault="0068286B" w:rsidP="0068286B">
          <w:pPr>
            <w:pStyle w:val="67511C312E424A60BA654A70CD317AE6"/>
          </w:pPr>
          <w:r w:rsidRPr="00ED03C2">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1E57"/>
    <w:rsid w:val="000271F6"/>
    <w:rsid w:val="0003199B"/>
    <w:rsid w:val="00076289"/>
    <w:rsid w:val="00096D5B"/>
    <w:rsid w:val="000A31F0"/>
    <w:rsid w:val="000B100D"/>
    <w:rsid w:val="000D04A6"/>
    <w:rsid w:val="000F534D"/>
    <w:rsid w:val="000F687C"/>
    <w:rsid w:val="0012742D"/>
    <w:rsid w:val="00131B5A"/>
    <w:rsid w:val="00133894"/>
    <w:rsid w:val="001667C3"/>
    <w:rsid w:val="001A289A"/>
    <w:rsid w:val="001B7B69"/>
    <w:rsid w:val="001D5CA5"/>
    <w:rsid w:val="001E2C0C"/>
    <w:rsid w:val="001E5B74"/>
    <w:rsid w:val="001F2EB6"/>
    <w:rsid w:val="00205136"/>
    <w:rsid w:val="0022110C"/>
    <w:rsid w:val="00236FAC"/>
    <w:rsid w:val="0029683C"/>
    <w:rsid w:val="002C6C6C"/>
    <w:rsid w:val="002D09E3"/>
    <w:rsid w:val="002D3279"/>
    <w:rsid w:val="002D5B14"/>
    <w:rsid w:val="002F29F5"/>
    <w:rsid w:val="00304212"/>
    <w:rsid w:val="003221CC"/>
    <w:rsid w:val="00327831"/>
    <w:rsid w:val="00342E38"/>
    <w:rsid w:val="00352E2D"/>
    <w:rsid w:val="00356858"/>
    <w:rsid w:val="00356A80"/>
    <w:rsid w:val="00386987"/>
    <w:rsid w:val="003A0DC7"/>
    <w:rsid w:val="003D73A0"/>
    <w:rsid w:val="003F72FF"/>
    <w:rsid w:val="00417A9A"/>
    <w:rsid w:val="0045387B"/>
    <w:rsid w:val="00455F07"/>
    <w:rsid w:val="004806C4"/>
    <w:rsid w:val="00491D36"/>
    <w:rsid w:val="004C5F17"/>
    <w:rsid w:val="004D30BF"/>
    <w:rsid w:val="004D61E8"/>
    <w:rsid w:val="00501AA9"/>
    <w:rsid w:val="00504C3D"/>
    <w:rsid w:val="00527243"/>
    <w:rsid w:val="00527772"/>
    <w:rsid w:val="005307CB"/>
    <w:rsid w:val="005518EE"/>
    <w:rsid w:val="005653EA"/>
    <w:rsid w:val="00573319"/>
    <w:rsid w:val="0059222D"/>
    <w:rsid w:val="005969D0"/>
    <w:rsid w:val="005B16D6"/>
    <w:rsid w:val="005C050E"/>
    <w:rsid w:val="005C1984"/>
    <w:rsid w:val="005D3B73"/>
    <w:rsid w:val="005E3880"/>
    <w:rsid w:val="00606662"/>
    <w:rsid w:val="00627885"/>
    <w:rsid w:val="00641AAF"/>
    <w:rsid w:val="006454F0"/>
    <w:rsid w:val="0065216A"/>
    <w:rsid w:val="00652A36"/>
    <w:rsid w:val="00655EF3"/>
    <w:rsid w:val="006710B1"/>
    <w:rsid w:val="0068286B"/>
    <w:rsid w:val="00683939"/>
    <w:rsid w:val="006858B1"/>
    <w:rsid w:val="006A36E6"/>
    <w:rsid w:val="006B33A6"/>
    <w:rsid w:val="006D6D4F"/>
    <w:rsid w:val="006F7BCE"/>
    <w:rsid w:val="00700995"/>
    <w:rsid w:val="00707EE7"/>
    <w:rsid w:val="00730EE5"/>
    <w:rsid w:val="0073696A"/>
    <w:rsid w:val="00745D9B"/>
    <w:rsid w:val="007507E3"/>
    <w:rsid w:val="00776E09"/>
    <w:rsid w:val="00791F32"/>
    <w:rsid w:val="00796205"/>
    <w:rsid w:val="00797FD1"/>
    <w:rsid w:val="007A0F00"/>
    <w:rsid w:val="007A451B"/>
    <w:rsid w:val="007A50E3"/>
    <w:rsid w:val="00804231"/>
    <w:rsid w:val="00805707"/>
    <w:rsid w:val="00831BC9"/>
    <w:rsid w:val="00853634"/>
    <w:rsid w:val="00864BB4"/>
    <w:rsid w:val="00864FD6"/>
    <w:rsid w:val="008765C0"/>
    <w:rsid w:val="00885F92"/>
    <w:rsid w:val="008B682E"/>
    <w:rsid w:val="008B7CF9"/>
    <w:rsid w:val="008D14E2"/>
    <w:rsid w:val="008E51F5"/>
    <w:rsid w:val="008E7F30"/>
    <w:rsid w:val="009251A7"/>
    <w:rsid w:val="00942360"/>
    <w:rsid w:val="00951D16"/>
    <w:rsid w:val="00952A06"/>
    <w:rsid w:val="00955960"/>
    <w:rsid w:val="0098639C"/>
    <w:rsid w:val="00993693"/>
    <w:rsid w:val="0099419F"/>
    <w:rsid w:val="009A178F"/>
    <w:rsid w:val="009A19BA"/>
    <w:rsid w:val="009D0D47"/>
    <w:rsid w:val="00A14354"/>
    <w:rsid w:val="00A15BC4"/>
    <w:rsid w:val="00A35126"/>
    <w:rsid w:val="00A442BF"/>
    <w:rsid w:val="00A46554"/>
    <w:rsid w:val="00A5028A"/>
    <w:rsid w:val="00A62E9A"/>
    <w:rsid w:val="00A72398"/>
    <w:rsid w:val="00A72BF2"/>
    <w:rsid w:val="00A73E34"/>
    <w:rsid w:val="00A83735"/>
    <w:rsid w:val="00A92309"/>
    <w:rsid w:val="00AA1C0C"/>
    <w:rsid w:val="00AA2E85"/>
    <w:rsid w:val="00AB4500"/>
    <w:rsid w:val="00B048C1"/>
    <w:rsid w:val="00B4135E"/>
    <w:rsid w:val="00B625B0"/>
    <w:rsid w:val="00B66F8C"/>
    <w:rsid w:val="00B74556"/>
    <w:rsid w:val="00B93115"/>
    <w:rsid w:val="00B96276"/>
    <w:rsid w:val="00BA1B0E"/>
    <w:rsid w:val="00BA2BCB"/>
    <w:rsid w:val="00BB161B"/>
    <w:rsid w:val="00BB2738"/>
    <w:rsid w:val="00BD0D8A"/>
    <w:rsid w:val="00BD1491"/>
    <w:rsid w:val="00BF2EA8"/>
    <w:rsid w:val="00C00EEC"/>
    <w:rsid w:val="00C0436E"/>
    <w:rsid w:val="00C07874"/>
    <w:rsid w:val="00C41640"/>
    <w:rsid w:val="00C54195"/>
    <w:rsid w:val="00C55EE7"/>
    <w:rsid w:val="00C57F13"/>
    <w:rsid w:val="00C60AB4"/>
    <w:rsid w:val="00C6219B"/>
    <w:rsid w:val="00C67257"/>
    <w:rsid w:val="00C97824"/>
    <w:rsid w:val="00CA6A44"/>
    <w:rsid w:val="00CB35B6"/>
    <w:rsid w:val="00CD6E8D"/>
    <w:rsid w:val="00CE2598"/>
    <w:rsid w:val="00CE3FFB"/>
    <w:rsid w:val="00D0411D"/>
    <w:rsid w:val="00D07215"/>
    <w:rsid w:val="00D24821"/>
    <w:rsid w:val="00D31E5A"/>
    <w:rsid w:val="00D3337B"/>
    <w:rsid w:val="00D8108C"/>
    <w:rsid w:val="00D84453"/>
    <w:rsid w:val="00DC5571"/>
    <w:rsid w:val="00E01610"/>
    <w:rsid w:val="00E06E4B"/>
    <w:rsid w:val="00E13399"/>
    <w:rsid w:val="00E2075E"/>
    <w:rsid w:val="00E53BD8"/>
    <w:rsid w:val="00E80F85"/>
    <w:rsid w:val="00E87930"/>
    <w:rsid w:val="00EC1844"/>
    <w:rsid w:val="00ED77D7"/>
    <w:rsid w:val="00EF298F"/>
    <w:rsid w:val="00EF785A"/>
    <w:rsid w:val="00F3404E"/>
    <w:rsid w:val="00F355FA"/>
    <w:rsid w:val="00F42CA2"/>
    <w:rsid w:val="00F47384"/>
    <w:rsid w:val="00F5022B"/>
    <w:rsid w:val="00F54504"/>
    <w:rsid w:val="00F57CC3"/>
    <w:rsid w:val="00F726A0"/>
    <w:rsid w:val="00F97402"/>
    <w:rsid w:val="00F97AB1"/>
    <w:rsid w:val="00FC4328"/>
    <w:rsid w:val="00FC6789"/>
    <w:rsid w:val="00FD1813"/>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8286B"/>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67C24664A1D4D58A466D8DC66EE9946">
    <w:name w:val="667C24664A1D4D58A466D8DC66EE9946"/>
    <w:rsid w:val="00F97AB1"/>
    <w:rPr>
      <w:kern w:val="2"/>
      <w:lang w:val="lt-LT" w:eastAsia="lt-LT"/>
      <w14:ligatures w14:val="standardContextual"/>
    </w:rPr>
  </w:style>
  <w:style w:type="paragraph" w:customStyle="1" w:styleId="7881A266CA7741A2B7647677D9E71B76">
    <w:name w:val="7881A266CA7741A2B7647677D9E71B76"/>
    <w:rsid w:val="005653EA"/>
    <w:rPr>
      <w:kern w:val="2"/>
      <w:lang w:val="lt-LT" w:eastAsia="lt-LT"/>
      <w14:ligatures w14:val="standardContextual"/>
    </w:rPr>
  </w:style>
  <w:style w:type="paragraph" w:customStyle="1" w:styleId="5B9AFED4C9934FB48FDC7438BAC7D24A">
    <w:name w:val="5B9AFED4C9934FB48FDC7438BAC7D24A"/>
    <w:rsid w:val="00655EF3"/>
    <w:pPr>
      <w:spacing w:line="278" w:lineRule="auto"/>
    </w:pPr>
    <w:rPr>
      <w:kern w:val="2"/>
      <w:sz w:val="24"/>
      <w:szCs w:val="24"/>
      <w:lang w:val="lt-LT" w:eastAsia="lt-LT"/>
      <w14:ligatures w14:val="standardContextual"/>
    </w:rPr>
  </w:style>
  <w:style w:type="paragraph" w:customStyle="1" w:styleId="3609717FC8E84D57BFDDBA618A91C574">
    <w:name w:val="3609717FC8E84D57BFDDBA618A91C574"/>
    <w:rsid w:val="0068286B"/>
    <w:pPr>
      <w:spacing w:line="278" w:lineRule="auto"/>
    </w:pPr>
    <w:rPr>
      <w:kern w:val="2"/>
      <w:sz w:val="24"/>
      <w:szCs w:val="24"/>
      <w:lang w:val="lt-LT" w:eastAsia="lt-LT"/>
      <w14:ligatures w14:val="standardContextual"/>
    </w:rPr>
  </w:style>
  <w:style w:type="paragraph" w:customStyle="1" w:styleId="67511C312E424A60BA654A70CD317AE6">
    <w:name w:val="67511C312E424A60BA654A70CD317AE6"/>
    <w:rsid w:val="0068286B"/>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3.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12217</Words>
  <Characters>6964</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Goda Kavaliauskaitė-Rapkauskė</dc:creator>
  <cp:keywords/>
  <dc:description/>
  <cp:lastModifiedBy>Reda Šimalytė</cp:lastModifiedBy>
  <cp:revision>4</cp:revision>
  <dcterms:created xsi:type="dcterms:W3CDTF">2025-12-17T13:00:00Z</dcterms:created>
  <dcterms:modified xsi:type="dcterms:W3CDTF">2025-12-19T06:40:00Z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